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76" w:rsidRDefault="00A63942" w:rsidP="0063716C">
      <w:pPr>
        <w:jc w:val="center"/>
      </w:pPr>
      <w:r>
        <w:rPr>
          <w:noProof/>
        </w:rPr>
        <w:drawing>
          <wp:inline distT="0" distB="0" distL="0" distR="0">
            <wp:extent cx="7524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476" w:rsidRPr="007570B8" w:rsidRDefault="00073476" w:rsidP="0063716C">
      <w:pPr>
        <w:pStyle w:val="Postan"/>
        <w:rPr>
          <w:szCs w:val="26"/>
        </w:rPr>
      </w:pPr>
    </w:p>
    <w:p w:rsidR="007D3D68" w:rsidRPr="008D3284" w:rsidRDefault="007D3D68" w:rsidP="0063716C">
      <w:pPr>
        <w:pStyle w:val="Postan"/>
        <w:rPr>
          <w:b/>
          <w:sz w:val="36"/>
          <w:szCs w:val="36"/>
        </w:rPr>
      </w:pPr>
      <w:r w:rsidRPr="008D3284">
        <w:rPr>
          <w:b/>
          <w:sz w:val="36"/>
          <w:szCs w:val="36"/>
        </w:rPr>
        <w:t>РАСПОРЯЖЕНИЕ</w:t>
      </w:r>
    </w:p>
    <w:p w:rsidR="007D3D68" w:rsidRPr="007570B8" w:rsidRDefault="007D3D68" w:rsidP="0063716C">
      <w:pPr>
        <w:pStyle w:val="Postan"/>
        <w:rPr>
          <w:szCs w:val="26"/>
        </w:rPr>
      </w:pPr>
    </w:p>
    <w:p w:rsidR="00073476" w:rsidRPr="008D3284" w:rsidRDefault="008D3284" w:rsidP="0063716C">
      <w:pPr>
        <w:pStyle w:val="Postan"/>
        <w:rPr>
          <w:b/>
          <w:sz w:val="36"/>
          <w:szCs w:val="36"/>
        </w:rPr>
      </w:pPr>
      <w:r w:rsidRPr="008D3284">
        <w:rPr>
          <w:b/>
          <w:sz w:val="36"/>
          <w:szCs w:val="36"/>
        </w:rPr>
        <w:t>ГУБЕРНАТОР</w:t>
      </w:r>
      <w:r w:rsidR="007D3D68">
        <w:rPr>
          <w:b/>
          <w:sz w:val="36"/>
          <w:szCs w:val="36"/>
        </w:rPr>
        <w:t>А</w:t>
      </w:r>
    </w:p>
    <w:p w:rsidR="00073476" w:rsidRPr="008D3284" w:rsidRDefault="008D3284" w:rsidP="0063716C">
      <w:pPr>
        <w:pStyle w:val="Postan"/>
        <w:rPr>
          <w:b/>
          <w:sz w:val="36"/>
          <w:szCs w:val="36"/>
        </w:rPr>
      </w:pPr>
      <w:r w:rsidRPr="008D3284">
        <w:rPr>
          <w:b/>
          <w:sz w:val="36"/>
          <w:szCs w:val="36"/>
        </w:rPr>
        <w:t>РОСТОВСКОЙ ОБЛАСТИ</w:t>
      </w:r>
    </w:p>
    <w:p w:rsidR="00E4765D" w:rsidRPr="007570B8" w:rsidRDefault="00E4765D" w:rsidP="0063716C">
      <w:pPr>
        <w:jc w:val="center"/>
        <w:rPr>
          <w:b/>
          <w:sz w:val="24"/>
          <w:szCs w:val="26"/>
        </w:rPr>
      </w:pPr>
    </w:p>
    <w:p w:rsidR="00E4765D" w:rsidRDefault="00E4765D" w:rsidP="0063716C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 w:rsidR="0063716C">
        <w:rPr>
          <w:sz w:val="28"/>
          <w:szCs w:val="28"/>
        </w:rPr>
        <w:t>13.07.2017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 w:rsidR="0063716C">
        <w:rPr>
          <w:sz w:val="28"/>
          <w:szCs w:val="28"/>
        </w:rPr>
        <w:t>165</w:t>
      </w:r>
    </w:p>
    <w:p w:rsidR="00E4765D" w:rsidRPr="007570B8" w:rsidRDefault="00E4765D" w:rsidP="0063716C">
      <w:pPr>
        <w:jc w:val="center"/>
        <w:rPr>
          <w:sz w:val="24"/>
          <w:szCs w:val="26"/>
        </w:rPr>
      </w:pPr>
    </w:p>
    <w:p w:rsidR="00E4765D" w:rsidRDefault="00E4765D" w:rsidP="0063716C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683EEF" w:rsidRDefault="00683EEF" w:rsidP="0063716C">
      <w:pPr>
        <w:jc w:val="center"/>
        <w:rPr>
          <w:sz w:val="28"/>
          <w:szCs w:val="28"/>
        </w:rPr>
      </w:pPr>
    </w:p>
    <w:p w:rsidR="00683EEF" w:rsidRPr="00683EEF" w:rsidRDefault="00683EEF" w:rsidP="0063716C">
      <w:pPr>
        <w:jc w:val="center"/>
        <w:rPr>
          <w:sz w:val="24"/>
          <w:szCs w:val="24"/>
        </w:rPr>
      </w:pPr>
      <w:r w:rsidRPr="00683EEF">
        <w:rPr>
          <w:color w:val="00B050"/>
          <w:sz w:val="24"/>
          <w:szCs w:val="24"/>
        </w:rPr>
        <w:t>В редакции распоряжения Губернатора Ростовской области от 16.06.2026 № 181</w:t>
      </w:r>
    </w:p>
    <w:p w:rsidR="00DD4C4C" w:rsidRPr="007570B8" w:rsidRDefault="00DD4C4C" w:rsidP="0063716C">
      <w:pPr>
        <w:autoSpaceDE w:val="0"/>
        <w:autoSpaceDN w:val="0"/>
        <w:adjustRightInd w:val="0"/>
        <w:contextualSpacing/>
        <w:jc w:val="center"/>
        <w:outlineLvl w:val="0"/>
        <w:rPr>
          <w:bCs/>
          <w:sz w:val="28"/>
          <w:szCs w:val="28"/>
        </w:rPr>
      </w:pPr>
    </w:p>
    <w:p w:rsidR="007570B8" w:rsidRDefault="00DD4C4C" w:rsidP="0063716C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DD4C4C">
        <w:rPr>
          <w:b/>
          <w:sz w:val="28"/>
          <w:szCs w:val="28"/>
        </w:rPr>
        <w:t xml:space="preserve">Об утверждении </w:t>
      </w:r>
    </w:p>
    <w:p w:rsidR="00DD4C4C" w:rsidRPr="00DD4C4C" w:rsidRDefault="00DD4C4C" w:rsidP="0063716C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DD4C4C">
        <w:rPr>
          <w:b/>
          <w:sz w:val="28"/>
          <w:szCs w:val="28"/>
        </w:rPr>
        <w:t xml:space="preserve">Положения о приеме, хранении, </w:t>
      </w:r>
      <w:r w:rsidR="007570B8">
        <w:rPr>
          <w:b/>
          <w:sz w:val="28"/>
          <w:szCs w:val="28"/>
        </w:rPr>
        <w:br/>
      </w:r>
      <w:r w:rsidRPr="00DD4C4C">
        <w:rPr>
          <w:b/>
          <w:sz w:val="28"/>
          <w:szCs w:val="28"/>
        </w:rPr>
        <w:t xml:space="preserve">определении стоимости и реализации (выкупе) </w:t>
      </w:r>
      <w:r w:rsidR="007570B8">
        <w:rPr>
          <w:b/>
          <w:sz w:val="28"/>
          <w:szCs w:val="28"/>
        </w:rPr>
        <w:br/>
      </w:r>
      <w:r w:rsidRPr="00DD4C4C">
        <w:rPr>
          <w:b/>
          <w:sz w:val="28"/>
          <w:szCs w:val="28"/>
        </w:rPr>
        <w:t xml:space="preserve">подарков, полученных Губернатором Ростовской </w:t>
      </w:r>
      <w:r w:rsidR="007570B8">
        <w:rPr>
          <w:b/>
          <w:sz w:val="28"/>
          <w:szCs w:val="28"/>
        </w:rPr>
        <w:br/>
      </w:r>
      <w:r w:rsidRPr="00DD4C4C">
        <w:rPr>
          <w:b/>
          <w:sz w:val="28"/>
          <w:szCs w:val="28"/>
        </w:rPr>
        <w:t>области в связи с протокольными мероприятиями, служебными командировками и другими официальными мероприятиями, участие в</w:t>
      </w:r>
      <w:r w:rsidR="007570B8" w:rsidRPr="007570B8">
        <w:rPr>
          <w:b/>
          <w:sz w:val="28"/>
          <w:szCs w:val="28"/>
        </w:rPr>
        <w:t> </w:t>
      </w:r>
      <w:r w:rsidRPr="00DD4C4C">
        <w:rPr>
          <w:b/>
          <w:sz w:val="28"/>
          <w:szCs w:val="28"/>
        </w:rPr>
        <w:t xml:space="preserve">которых связано с исполнением служебных (должностных) обязанностей </w:t>
      </w:r>
    </w:p>
    <w:p w:rsidR="00DD4C4C" w:rsidRPr="007570B8" w:rsidRDefault="00DD4C4C" w:rsidP="0063716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7570B8" w:rsidRPr="00DD4C4C" w:rsidRDefault="007570B8" w:rsidP="0063716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DD4C4C" w:rsidRDefault="00DD4C4C" w:rsidP="0063716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4C4C">
        <w:rPr>
          <w:sz w:val="28"/>
          <w:szCs w:val="28"/>
        </w:rPr>
        <w:t>В соответствии с распоряжением Президента Российской Федерации от</w:t>
      </w:r>
      <w:r w:rsidR="007570B8" w:rsidRPr="007570B8">
        <w:rPr>
          <w:sz w:val="28"/>
          <w:szCs w:val="28"/>
        </w:rPr>
        <w:t> </w:t>
      </w:r>
      <w:r w:rsidRPr="00DD4C4C">
        <w:rPr>
          <w:sz w:val="28"/>
          <w:szCs w:val="28"/>
        </w:rPr>
        <w:t>29.05.2015 № 159-рп «О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(руководителями высших исполнительных органов государственной власти) субъектов Российской Федерации о получении подарка в связи с</w:t>
      </w:r>
      <w:r w:rsidR="007570B8" w:rsidRPr="007570B8">
        <w:rPr>
          <w:sz w:val="28"/>
          <w:szCs w:val="28"/>
        </w:rPr>
        <w:t> </w:t>
      </w:r>
      <w:r w:rsidRPr="00DD4C4C">
        <w:rPr>
          <w:sz w:val="28"/>
          <w:szCs w:val="28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сдачи, определения стоимости подарка и его реализации (выкупа)», постановлением Правительства Российской Федерации от 09.01.2014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</w:t>
      </w:r>
      <w:r w:rsidR="007570B8" w:rsidRPr="007570B8">
        <w:rPr>
          <w:sz w:val="28"/>
          <w:szCs w:val="28"/>
        </w:rPr>
        <w:t> </w:t>
      </w:r>
      <w:r w:rsidRPr="00DD4C4C">
        <w:rPr>
          <w:sz w:val="28"/>
          <w:szCs w:val="28"/>
        </w:rPr>
        <w:t>оценки подарка, реализации (выкупа) и зачисления средств, вырученных от его реализации»:</w:t>
      </w:r>
    </w:p>
    <w:p w:rsidR="00177A26" w:rsidRPr="00DD4C4C" w:rsidRDefault="00177A26" w:rsidP="0063716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DD4C4C" w:rsidRPr="00DD4C4C" w:rsidRDefault="00DD4C4C" w:rsidP="0063716C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4C4C">
        <w:rPr>
          <w:sz w:val="28"/>
          <w:szCs w:val="28"/>
        </w:rPr>
        <w:t>1. Утвердить Положение о приеме, хранении, определении стоимости и</w:t>
      </w:r>
      <w:r w:rsidR="007570B8" w:rsidRPr="007570B8">
        <w:rPr>
          <w:sz w:val="28"/>
          <w:szCs w:val="28"/>
        </w:rPr>
        <w:t> </w:t>
      </w:r>
      <w:r w:rsidRPr="00DD4C4C">
        <w:rPr>
          <w:sz w:val="28"/>
          <w:szCs w:val="28"/>
        </w:rPr>
        <w:t>реализации (выкупе) подарков, полученных Губернатором Ростовской области в связи с протокольными мероприятиями, служебными командировками и</w:t>
      </w:r>
      <w:r w:rsidR="007570B8" w:rsidRPr="007570B8">
        <w:rPr>
          <w:sz w:val="28"/>
          <w:szCs w:val="28"/>
        </w:rPr>
        <w:t> </w:t>
      </w:r>
      <w:r w:rsidRPr="00DD4C4C">
        <w:rPr>
          <w:sz w:val="28"/>
          <w:szCs w:val="28"/>
        </w:rPr>
        <w:t xml:space="preserve">другими официальными мероприятиями, участие в которых связано </w:t>
      </w:r>
      <w:r w:rsidRPr="00DD4C4C">
        <w:rPr>
          <w:sz w:val="28"/>
          <w:szCs w:val="28"/>
        </w:rPr>
        <w:lastRenderedPageBreak/>
        <w:t>с</w:t>
      </w:r>
      <w:r w:rsidR="007570B8" w:rsidRPr="007570B8">
        <w:rPr>
          <w:sz w:val="28"/>
          <w:szCs w:val="28"/>
        </w:rPr>
        <w:t> </w:t>
      </w:r>
      <w:r w:rsidRPr="00DD4C4C">
        <w:rPr>
          <w:sz w:val="28"/>
          <w:szCs w:val="28"/>
        </w:rPr>
        <w:t>исполнением служебных (должностных) обязанностей, согласно приложению.</w:t>
      </w:r>
    </w:p>
    <w:p w:rsidR="00DD4C4C" w:rsidRPr="00DD4C4C" w:rsidRDefault="00DD4C4C" w:rsidP="0063716C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DD4C4C">
        <w:rPr>
          <w:sz w:val="28"/>
          <w:szCs w:val="28"/>
        </w:rPr>
        <w:t>2. </w:t>
      </w:r>
      <w:r w:rsidR="00683EEF">
        <w:rPr>
          <w:rStyle w:val="10"/>
          <w:sz w:val="28"/>
        </w:rPr>
        <w:t>Контроль за исполнением настоящего распоряжения возложить на</w:t>
      </w:r>
      <w:r w:rsidR="00683EEF">
        <w:rPr>
          <w:sz w:val="28"/>
        </w:rPr>
        <w:t> </w:t>
      </w:r>
      <w:r w:rsidR="00683EEF">
        <w:rPr>
          <w:rStyle w:val="10"/>
          <w:sz w:val="28"/>
        </w:rPr>
        <w:t>первого заместителя Губернатора Ростовской области – руководителя аппарата Правительства Ростовской области Скокова А.Н</w:t>
      </w:r>
    </w:p>
    <w:p w:rsidR="00DD4C4C" w:rsidRDefault="00DD4C4C" w:rsidP="0063716C">
      <w:pPr>
        <w:ind w:right="4711"/>
        <w:contextualSpacing/>
        <w:rPr>
          <w:sz w:val="28"/>
          <w:szCs w:val="28"/>
        </w:rPr>
      </w:pPr>
    </w:p>
    <w:p w:rsidR="007570B8" w:rsidRPr="00DD4C4C" w:rsidRDefault="007570B8" w:rsidP="0063716C">
      <w:pPr>
        <w:ind w:right="4711"/>
        <w:contextualSpacing/>
        <w:rPr>
          <w:sz w:val="28"/>
          <w:szCs w:val="28"/>
        </w:rPr>
      </w:pPr>
    </w:p>
    <w:p w:rsidR="00DD4C4C" w:rsidRPr="00DD4C4C" w:rsidRDefault="00DD4C4C" w:rsidP="0063716C">
      <w:pPr>
        <w:ind w:right="6917"/>
        <w:contextualSpacing/>
        <w:rPr>
          <w:sz w:val="28"/>
          <w:szCs w:val="28"/>
        </w:rPr>
      </w:pPr>
    </w:p>
    <w:p w:rsidR="007570B8" w:rsidRPr="007570B8" w:rsidRDefault="007570B8" w:rsidP="0063716C">
      <w:pPr>
        <w:tabs>
          <w:tab w:val="left" w:pos="7655"/>
        </w:tabs>
        <w:ind w:right="7342"/>
        <w:contextualSpacing/>
        <w:jc w:val="center"/>
        <w:rPr>
          <w:sz w:val="28"/>
          <w:szCs w:val="28"/>
        </w:rPr>
      </w:pPr>
      <w:r w:rsidRPr="007570B8">
        <w:rPr>
          <w:sz w:val="28"/>
          <w:szCs w:val="28"/>
        </w:rPr>
        <w:t>Губернатор</w:t>
      </w:r>
    </w:p>
    <w:p w:rsidR="007570B8" w:rsidRPr="007570B8" w:rsidRDefault="007570B8" w:rsidP="0063716C">
      <w:pPr>
        <w:tabs>
          <w:tab w:val="left" w:pos="7655"/>
        </w:tabs>
        <w:contextualSpacing/>
        <w:rPr>
          <w:sz w:val="28"/>
          <w:szCs w:val="28"/>
        </w:rPr>
      </w:pPr>
      <w:r w:rsidRPr="007570B8">
        <w:rPr>
          <w:sz w:val="28"/>
          <w:szCs w:val="28"/>
        </w:rPr>
        <w:t>Ростовской области</w:t>
      </w:r>
      <w:r w:rsidRPr="007570B8">
        <w:rPr>
          <w:sz w:val="28"/>
          <w:szCs w:val="28"/>
        </w:rPr>
        <w:tab/>
      </w:r>
      <w:r w:rsidRPr="007570B8">
        <w:rPr>
          <w:sz w:val="28"/>
          <w:szCs w:val="28"/>
        </w:rPr>
        <w:tab/>
        <w:t xml:space="preserve">    В.Ю. Голубев</w:t>
      </w:r>
    </w:p>
    <w:p w:rsidR="007570B8" w:rsidRPr="007570B8" w:rsidRDefault="007570B8" w:rsidP="0063716C">
      <w:pPr>
        <w:contextualSpacing/>
        <w:rPr>
          <w:sz w:val="28"/>
          <w:szCs w:val="28"/>
        </w:rPr>
      </w:pPr>
    </w:p>
    <w:p w:rsidR="00DD4C4C" w:rsidRDefault="00DD4C4C" w:rsidP="0063716C">
      <w:pPr>
        <w:contextualSpacing/>
        <w:rPr>
          <w:sz w:val="28"/>
          <w:szCs w:val="28"/>
        </w:rPr>
      </w:pPr>
    </w:p>
    <w:p w:rsidR="007570B8" w:rsidRPr="00DD4C4C" w:rsidRDefault="007570B8" w:rsidP="0063716C">
      <w:pPr>
        <w:contextualSpacing/>
        <w:rPr>
          <w:sz w:val="28"/>
          <w:szCs w:val="28"/>
        </w:rPr>
      </w:pPr>
    </w:p>
    <w:p w:rsidR="00DD4C4C" w:rsidRPr="00DD4C4C" w:rsidRDefault="00DD4C4C" w:rsidP="0063716C">
      <w:pPr>
        <w:contextualSpacing/>
        <w:rPr>
          <w:sz w:val="28"/>
          <w:szCs w:val="28"/>
        </w:rPr>
      </w:pPr>
      <w:r w:rsidRPr="00DD4C4C">
        <w:rPr>
          <w:sz w:val="28"/>
          <w:szCs w:val="28"/>
        </w:rPr>
        <w:t xml:space="preserve">Распоряжение вносит </w:t>
      </w:r>
    </w:p>
    <w:p w:rsidR="00DD4C4C" w:rsidRPr="00DD4C4C" w:rsidRDefault="00DD4C4C" w:rsidP="0063716C">
      <w:pPr>
        <w:contextualSpacing/>
        <w:rPr>
          <w:sz w:val="28"/>
          <w:szCs w:val="28"/>
        </w:rPr>
      </w:pPr>
      <w:r w:rsidRPr="00DD4C4C">
        <w:rPr>
          <w:sz w:val="28"/>
          <w:szCs w:val="28"/>
        </w:rPr>
        <w:t xml:space="preserve">правовое управление при </w:t>
      </w:r>
    </w:p>
    <w:p w:rsidR="00DD4C4C" w:rsidRPr="00DD4C4C" w:rsidRDefault="00DD4C4C" w:rsidP="0063716C">
      <w:pPr>
        <w:contextualSpacing/>
        <w:rPr>
          <w:sz w:val="28"/>
          <w:szCs w:val="28"/>
        </w:rPr>
      </w:pPr>
      <w:r w:rsidRPr="00DD4C4C">
        <w:rPr>
          <w:sz w:val="28"/>
          <w:szCs w:val="28"/>
        </w:rPr>
        <w:t>Губернаторе Ростовской области</w:t>
      </w:r>
      <w:r w:rsidRPr="00DD4C4C">
        <w:rPr>
          <w:sz w:val="28"/>
          <w:szCs w:val="28"/>
        </w:rPr>
        <w:tab/>
      </w:r>
    </w:p>
    <w:p w:rsidR="00DD4C4C" w:rsidRPr="00DD4C4C" w:rsidRDefault="00DD4C4C" w:rsidP="0063716C">
      <w:pPr>
        <w:pageBreakBefore/>
        <w:autoSpaceDE w:val="0"/>
        <w:autoSpaceDN w:val="0"/>
        <w:adjustRightInd w:val="0"/>
        <w:ind w:firstLine="5670"/>
        <w:jc w:val="center"/>
        <w:rPr>
          <w:sz w:val="28"/>
          <w:szCs w:val="28"/>
        </w:rPr>
      </w:pPr>
      <w:r w:rsidRPr="00DD4C4C">
        <w:rPr>
          <w:sz w:val="28"/>
          <w:szCs w:val="28"/>
        </w:rPr>
        <w:lastRenderedPageBreak/>
        <w:t>Приложение</w:t>
      </w:r>
    </w:p>
    <w:p w:rsidR="00DD4C4C" w:rsidRPr="00DD4C4C" w:rsidRDefault="00DD4C4C" w:rsidP="0063716C">
      <w:pPr>
        <w:autoSpaceDE w:val="0"/>
        <w:autoSpaceDN w:val="0"/>
        <w:adjustRightInd w:val="0"/>
        <w:ind w:firstLine="5670"/>
        <w:jc w:val="center"/>
        <w:rPr>
          <w:sz w:val="28"/>
          <w:szCs w:val="28"/>
        </w:rPr>
      </w:pPr>
      <w:r w:rsidRPr="00DD4C4C">
        <w:rPr>
          <w:sz w:val="28"/>
          <w:szCs w:val="28"/>
        </w:rPr>
        <w:t>к распоряжению</w:t>
      </w:r>
    </w:p>
    <w:p w:rsidR="00DD4C4C" w:rsidRPr="00DD4C4C" w:rsidRDefault="00DD4C4C" w:rsidP="0063716C">
      <w:pPr>
        <w:autoSpaceDE w:val="0"/>
        <w:autoSpaceDN w:val="0"/>
        <w:adjustRightInd w:val="0"/>
        <w:ind w:firstLine="5670"/>
        <w:jc w:val="center"/>
        <w:rPr>
          <w:sz w:val="28"/>
          <w:szCs w:val="28"/>
        </w:rPr>
      </w:pPr>
      <w:r w:rsidRPr="00DD4C4C">
        <w:rPr>
          <w:sz w:val="28"/>
          <w:szCs w:val="28"/>
        </w:rPr>
        <w:t>Губернатора</w:t>
      </w:r>
    </w:p>
    <w:p w:rsidR="00DD4C4C" w:rsidRPr="00DD4C4C" w:rsidRDefault="00DD4C4C" w:rsidP="0063716C">
      <w:pPr>
        <w:autoSpaceDE w:val="0"/>
        <w:autoSpaceDN w:val="0"/>
        <w:adjustRightInd w:val="0"/>
        <w:ind w:firstLine="5670"/>
        <w:jc w:val="center"/>
        <w:rPr>
          <w:sz w:val="28"/>
          <w:szCs w:val="28"/>
        </w:rPr>
      </w:pPr>
      <w:r w:rsidRPr="00DD4C4C">
        <w:rPr>
          <w:sz w:val="28"/>
          <w:szCs w:val="28"/>
        </w:rPr>
        <w:t>Ростовской области</w:t>
      </w:r>
    </w:p>
    <w:p w:rsidR="00DD4C4C" w:rsidRPr="00DD4C4C" w:rsidRDefault="0063716C" w:rsidP="0063716C">
      <w:pPr>
        <w:autoSpaceDE w:val="0"/>
        <w:autoSpaceDN w:val="0"/>
        <w:adjustRightInd w:val="0"/>
        <w:ind w:firstLine="5670"/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13.07.2017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>
        <w:rPr>
          <w:sz w:val="28"/>
          <w:szCs w:val="28"/>
        </w:rPr>
        <w:t>165</w:t>
      </w:r>
    </w:p>
    <w:p w:rsidR="00DD4C4C" w:rsidRPr="00DD4C4C" w:rsidRDefault="00DD4C4C" w:rsidP="0063716C">
      <w:pPr>
        <w:jc w:val="center"/>
        <w:rPr>
          <w:sz w:val="28"/>
          <w:szCs w:val="28"/>
        </w:rPr>
      </w:pPr>
    </w:p>
    <w:p w:rsidR="00DD4C4C" w:rsidRPr="00DD4C4C" w:rsidRDefault="00DD4C4C" w:rsidP="0063716C">
      <w:pPr>
        <w:jc w:val="center"/>
        <w:rPr>
          <w:sz w:val="28"/>
          <w:szCs w:val="28"/>
        </w:rPr>
      </w:pPr>
      <w:r w:rsidRPr="00DD4C4C">
        <w:rPr>
          <w:sz w:val="28"/>
          <w:szCs w:val="28"/>
        </w:rPr>
        <w:t xml:space="preserve">ПОЛОЖЕНИЕ </w:t>
      </w:r>
    </w:p>
    <w:p w:rsidR="00DD4C4C" w:rsidRPr="00DD4C4C" w:rsidRDefault="00DD4C4C" w:rsidP="0063716C">
      <w:pPr>
        <w:jc w:val="center"/>
        <w:rPr>
          <w:sz w:val="28"/>
          <w:szCs w:val="28"/>
        </w:rPr>
      </w:pPr>
      <w:r w:rsidRPr="00DD4C4C">
        <w:rPr>
          <w:sz w:val="28"/>
          <w:szCs w:val="28"/>
        </w:rPr>
        <w:t xml:space="preserve">о приеме, хранении, определении стоимости </w:t>
      </w:r>
      <w:r w:rsidR="007570B8">
        <w:rPr>
          <w:sz w:val="28"/>
          <w:szCs w:val="28"/>
        </w:rPr>
        <w:br/>
      </w:r>
      <w:r w:rsidRPr="00DD4C4C">
        <w:rPr>
          <w:sz w:val="28"/>
          <w:szCs w:val="28"/>
        </w:rPr>
        <w:t xml:space="preserve">и реализации (выкупе) подарков, полученных Губернатором </w:t>
      </w:r>
      <w:r w:rsidR="007570B8">
        <w:rPr>
          <w:sz w:val="28"/>
          <w:szCs w:val="28"/>
        </w:rPr>
        <w:br/>
      </w:r>
      <w:r w:rsidRPr="00DD4C4C">
        <w:rPr>
          <w:sz w:val="28"/>
          <w:szCs w:val="28"/>
        </w:rPr>
        <w:t xml:space="preserve">Ростовской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</w:t>
      </w:r>
    </w:p>
    <w:p w:rsidR="00DD4C4C" w:rsidRPr="00DD4C4C" w:rsidRDefault="00DD4C4C" w:rsidP="0063716C">
      <w:pPr>
        <w:tabs>
          <w:tab w:val="left" w:pos="14601"/>
        </w:tabs>
        <w:ind w:right="-28" w:firstLine="709"/>
        <w:rPr>
          <w:sz w:val="28"/>
          <w:szCs w:val="28"/>
        </w:rPr>
      </w:pPr>
    </w:p>
    <w:p w:rsidR="00DD4C4C" w:rsidRPr="00DD4C4C" w:rsidRDefault="00DD4C4C" w:rsidP="006371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4C4C">
        <w:rPr>
          <w:sz w:val="28"/>
          <w:szCs w:val="28"/>
        </w:rPr>
        <w:t>1.</w:t>
      </w:r>
      <w:r w:rsidR="007570B8">
        <w:rPr>
          <w:sz w:val="28"/>
          <w:szCs w:val="28"/>
        </w:rPr>
        <w:t> </w:t>
      </w:r>
      <w:r w:rsidRPr="00DD4C4C">
        <w:rPr>
          <w:sz w:val="28"/>
          <w:szCs w:val="28"/>
        </w:rPr>
        <w:t xml:space="preserve">Настоящее Положение определяет порядок приема, хранения, определения стоимости и реализации (выкупа) подарков, полученных Губернатором Ростовской области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– подарок), </w:t>
      </w:r>
      <w:r w:rsidRPr="00DD4C4C">
        <w:rPr>
          <w:rFonts w:eastAsia="Calibri"/>
          <w:sz w:val="28"/>
          <w:szCs w:val="28"/>
          <w:lang w:eastAsia="en-US"/>
        </w:rPr>
        <w:t>за исключением получения канцелярских принадлежностей, предоставленных Губернатору Ростовской области при проведении протокольных мероприятий, других официальных мероприятий, во время служебных командировок, цветов, а также ценных подарков, врученных ему в качестве поощрения (награды).</w:t>
      </w:r>
    </w:p>
    <w:p w:rsidR="00DD4C4C" w:rsidRPr="00DD4C4C" w:rsidRDefault="00DD4C4C" w:rsidP="006371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4C4C">
        <w:rPr>
          <w:rFonts w:eastAsia="Calibri"/>
          <w:sz w:val="28"/>
          <w:szCs w:val="28"/>
          <w:lang w:eastAsia="en-US"/>
        </w:rPr>
        <w:t>2.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>Подарок, полученный Губернатором Ростовской области, подлежит сдаче в социально-хозяйственный отдел Правительства Ростовской области (далее – социально-хозяйственный отдел) по акту приема-передачи не позднее трех рабочих дней со дня получения подарка. В случае</w:t>
      </w:r>
      <w:r w:rsidR="00177A26">
        <w:rPr>
          <w:rFonts w:eastAsia="Calibri"/>
          <w:sz w:val="28"/>
          <w:szCs w:val="28"/>
          <w:lang w:eastAsia="en-US"/>
        </w:rPr>
        <w:t>,</w:t>
      </w:r>
      <w:r w:rsidRPr="00DD4C4C">
        <w:rPr>
          <w:rFonts w:eastAsia="Calibri"/>
          <w:sz w:val="28"/>
          <w:szCs w:val="28"/>
          <w:lang w:eastAsia="en-US"/>
        </w:rPr>
        <w:t xml:space="preserve"> если подарок получен во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 xml:space="preserve">время служебной командировки, он подлежит сдаче не позднее трех рабочих дней со дня возвращения Губернатора Ростовской области из служебной командировки. </w:t>
      </w:r>
    </w:p>
    <w:p w:rsidR="00DD4C4C" w:rsidRPr="00DD4C4C" w:rsidRDefault="00DD4C4C" w:rsidP="006371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4C4C">
        <w:rPr>
          <w:rFonts w:eastAsia="Calibri"/>
          <w:sz w:val="28"/>
          <w:szCs w:val="28"/>
          <w:lang w:eastAsia="en-US"/>
        </w:rPr>
        <w:t>3.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>В случае невозможности сдать подарок в сроки, указанные в пункте 1 настоящего Положения, по причине, не зависящей от Губернатора Ростовской области, сдача осуществляется не позднее следующего дня после ее устранения.</w:t>
      </w:r>
    </w:p>
    <w:p w:rsidR="00DD4C4C" w:rsidRPr="00DD4C4C" w:rsidRDefault="00DD4C4C" w:rsidP="006371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4C4C">
        <w:rPr>
          <w:rFonts w:eastAsia="Calibri"/>
          <w:sz w:val="28"/>
          <w:szCs w:val="28"/>
          <w:lang w:eastAsia="en-US"/>
        </w:rPr>
        <w:t>4.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>До передачи подарка по акту приема-передачи ответственность в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 xml:space="preserve">соответствии с законодательством Российской Федерации за утрату или повреждение подарка несет Губернатор Ростовской области. </w:t>
      </w:r>
    </w:p>
    <w:p w:rsidR="00DD4C4C" w:rsidRPr="00DD4C4C" w:rsidRDefault="00DD4C4C" w:rsidP="006371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4C4C">
        <w:rPr>
          <w:rFonts w:eastAsia="Calibri"/>
          <w:sz w:val="28"/>
          <w:szCs w:val="28"/>
          <w:lang w:eastAsia="en-US"/>
        </w:rPr>
        <w:t>5.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>Уведомление о получении подарка, в котором указывается, что подарок сдан в социально-хозяйственный отдел, составляется по форме согласно приложению №</w:t>
      </w:r>
      <w:r w:rsidR="00177A26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>1 к распоряжению Президента Российской Федерации от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>29.05.2015 №</w:t>
      </w:r>
      <w:r w:rsidR="00177A26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>159-рп «О порядке уведомления лицами, замещающими отдельные государственные должности Российской Федерации, отдельные должности федеральной государственной службы, высшими должностными лицами (руководителями высших исполнительных органов государственной власти) субъектов Российской Федерации о получении подарка в связи с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 xml:space="preserve">протокольными мероприятиями, служебными командировками и другими официальными мероприятиями, участие в которых связано с исполнением </w:t>
      </w:r>
      <w:r w:rsidRPr="00DD4C4C">
        <w:rPr>
          <w:rFonts w:eastAsia="Calibri"/>
          <w:sz w:val="28"/>
          <w:szCs w:val="28"/>
          <w:lang w:eastAsia="en-US"/>
        </w:rPr>
        <w:lastRenderedPageBreak/>
        <w:t xml:space="preserve">служебных (должностных) обязанностей, сдачи, определения стоимости подарка и его реализации (выкупа)» (далее – распоряжение Президента Российской Федерации) и представляется в </w:t>
      </w:r>
      <w:r w:rsidR="00683EEF">
        <w:rPr>
          <w:rStyle w:val="10"/>
          <w:sz w:val="28"/>
        </w:rPr>
        <w:t>Управление Президента Российской Федерации по вопросам государственной службы, кадров и противодействия коррупции</w:t>
      </w:r>
      <w:r w:rsidRPr="00DD4C4C">
        <w:rPr>
          <w:rFonts w:eastAsia="Calibri"/>
          <w:sz w:val="28"/>
          <w:szCs w:val="28"/>
          <w:lang w:eastAsia="en-US"/>
        </w:rPr>
        <w:t xml:space="preserve"> в сроки, указанные в пунктах 2 и 3 распоряжения Президента Российской Федерации. </w:t>
      </w:r>
    </w:p>
    <w:p w:rsidR="00DD4C4C" w:rsidRPr="00DD4C4C" w:rsidRDefault="00DD4C4C" w:rsidP="006371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4C4C">
        <w:rPr>
          <w:rFonts w:eastAsia="Calibri"/>
          <w:sz w:val="28"/>
          <w:szCs w:val="28"/>
          <w:lang w:eastAsia="en-US"/>
        </w:rPr>
        <w:t>6.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 xml:space="preserve">Уведомление о получении подарка представляется в </w:t>
      </w:r>
      <w:r w:rsidR="00683EEF">
        <w:rPr>
          <w:rStyle w:val="10"/>
          <w:sz w:val="28"/>
        </w:rPr>
        <w:t>Управление Президента Российской Федерации по вопросам государственной службы, кадров и противодействия коррупции</w:t>
      </w:r>
      <w:r w:rsidRPr="00DD4C4C">
        <w:rPr>
          <w:rFonts w:eastAsia="Calibri"/>
          <w:sz w:val="28"/>
          <w:szCs w:val="28"/>
          <w:lang w:eastAsia="en-US"/>
        </w:rPr>
        <w:t xml:space="preserve"> в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>двух экземплярах. Один экземпляр уведомления о получении подарка после регистрации в указанном Управлении и ознакомления с ним Руководителя Администрации Президента Российской Федерации возвращается Губернатору Ростовской области.</w:t>
      </w:r>
    </w:p>
    <w:p w:rsidR="00DD4C4C" w:rsidRPr="00DD4C4C" w:rsidRDefault="00DD4C4C" w:rsidP="006371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4C4C">
        <w:rPr>
          <w:rFonts w:eastAsia="Calibri"/>
          <w:sz w:val="28"/>
          <w:szCs w:val="28"/>
          <w:lang w:eastAsia="en-US"/>
        </w:rPr>
        <w:t>Второй экземпляр уведомления о получении подарка в целях принятия подарка к бухгалтерскому учету, определения его стоимости и включения в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>реестр государственного имущества Ростовской области направляется в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>Правительство Ростовской области и передается в социально-хозяйственный отдел.</w:t>
      </w:r>
    </w:p>
    <w:p w:rsidR="00DD4C4C" w:rsidRPr="00DD4C4C" w:rsidRDefault="00DD4C4C" w:rsidP="006371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4C4C">
        <w:rPr>
          <w:rFonts w:eastAsia="Calibri"/>
          <w:sz w:val="28"/>
          <w:szCs w:val="28"/>
          <w:lang w:eastAsia="en-US"/>
        </w:rPr>
        <w:t>7.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 xml:space="preserve">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социально-хозяйственным отделом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по учету поступления и выбытия подарков (далее – комиссия). Сведения о рыночной цене подтверждаются документально, а при невозможности документального подтверждения </w:t>
      </w:r>
      <w:r w:rsidR="00177A26">
        <w:rPr>
          <w:rFonts w:eastAsia="Calibri"/>
          <w:sz w:val="28"/>
          <w:szCs w:val="28"/>
          <w:lang w:eastAsia="en-US"/>
        </w:rPr>
        <w:t>–</w:t>
      </w:r>
      <w:r w:rsidRPr="00DD4C4C">
        <w:rPr>
          <w:rFonts w:eastAsia="Calibri"/>
          <w:sz w:val="28"/>
          <w:szCs w:val="28"/>
          <w:lang w:eastAsia="en-US"/>
        </w:rPr>
        <w:t xml:space="preserve"> экспертным путем. Подарок возвращается Губернатору Ростовской области по акту приема-передачи в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>случае, если его стоимость не превышает 3 тыс. рублей.</w:t>
      </w:r>
    </w:p>
    <w:p w:rsidR="00DD4C4C" w:rsidRPr="00DD4C4C" w:rsidRDefault="00DD4C4C" w:rsidP="0063716C">
      <w:pPr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lang w:eastAsia="en-US"/>
        </w:rPr>
      </w:pPr>
      <w:r w:rsidRPr="00DD4C4C">
        <w:rPr>
          <w:rFonts w:eastAsia="Calibri"/>
          <w:sz w:val="28"/>
          <w:szCs w:val="28"/>
          <w:lang w:eastAsia="en-US"/>
        </w:rPr>
        <w:t>8.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>Губернатор Ростовской области м</w:t>
      </w:r>
      <w:r w:rsidR="00683EEF">
        <w:rPr>
          <w:rFonts w:eastAsia="Calibri"/>
          <w:sz w:val="28"/>
          <w:szCs w:val="28"/>
          <w:lang w:eastAsia="en-US"/>
        </w:rPr>
        <w:t xml:space="preserve">ожет выкупить сданный подарок, </w:t>
      </w:r>
      <w:bookmarkStart w:id="0" w:name="_GoBack"/>
      <w:bookmarkEnd w:id="0"/>
      <w:r w:rsidRPr="00DD4C4C">
        <w:rPr>
          <w:rFonts w:eastAsia="Calibri"/>
          <w:sz w:val="28"/>
          <w:szCs w:val="28"/>
          <w:lang w:eastAsia="en-US"/>
        </w:rPr>
        <w:t>подав заявление о выкупе подарка, составленное по форме согласно приложению №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>2 к распоряжению Президента Российской Федерации</w:t>
      </w:r>
      <w:r w:rsidR="00177A26">
        <w:rPr>
          <w:rFonts w:eastAsia="Calibri"/>
          <w:sz w:val="28"/>
          <w:szCs w:val="28"/>
          <w:lang w:eastAsia="en-US"/>
        </w:rPr>
        <w:t>,</w:t>
      </w:r>
      <w:r w:rsidRPr="00DD4C4C">
        <w:rPr>
          <w:rFonts w:eastAsia="Calibri"/>
          <w:sz w:val="28"/>
          <w:szCs w:val="28"/>
          <w:lang w:eastAsia="en-US"/>
        </w:rPr>
        <w:t xml:space="preserve"> в</w:t>
      </w:r>
      <w:r w:rsidR="007570B8">
        <w:rPr>
          <w:rFonts w:eastAsia="Calibri"/>
          <w:sz w:val="28"/>
          <w:szCs w:val="28"/>
          <w:lang w:eastAsia="en-US"/>
        </w:rPr>
        <w:t> </w:t>
      </w:r>
      <w:r w:rsidR="00683EEF">
        <w:rPr>
          <w:rStyle w:val="10"/>
          <w:sz w:val="28"/>
        </w:rPr>
        <w:t>Управление Президента Российской Федерации по вопросам государственной службы, кадров и противодействия коррупции</w:t>
      </w:r>
      <w:r w:rsidRPr="00DD4C4C">
        <w:rPr>
          <w:rFonts w:eastAsia="Calibri"/>
          <w:sz w:val="28"/>
          <w:szCs w:val="28"/>
          <w:lang w:eastAsia="en-US"/>
        </w:rPr>
        <w:t xml:space="preserve"> не позднее двух месяцев со дня сдачи подарка. Заявление о выкупе подарка может быть подано одновременно с уведомлением о получении подарка. </w:t>
      </w:r>
    </w:p>
    <w:p w:rsidR="00DD4C4C" w:rsidRPr="00DD4C4C" w:rsidRDefault="00DD4C4C" w:rsidP="006371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4C4C">
        <w:rPr>
          <w:rFonts w:eastAsia="Calibri"/>
          <w:sz w:val="28"/>
          <w:szCs w:val="28"/>
          <w:lang w:eastAsia="en-US"/>
        </w:rPr>
        <w:t>9.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 xml:space="preserve">Заявление о выкупе подарка подается в </w:t>
      </w:r>
      <w:r w:rsidR="00683EEF">
        <w:rPr>
          <w:rStyle w:val="10"/>
          <w:sz w:val="28"/>
        </w:rPr>
        <w:t>Управление Президента Российской Федерации по вопросам государственной службы, кадров и противодействия коррупции</w:t>
      </w:r>
      <w:r w:rsidRPr="00DD4C4C">
        <w:rPr>
          <w:rFonts w:eastAsia="Calibri"/>
          <w:sz w:val="28"/>
          <w:szCs w:val="28"/>
          <w:lang w:eastAsia="en-US"/>
        </w:rPr>
        <w:t xml:space="preserve"> в двух экземплярах. Первый экземпляр заявления после ознакомления с ним Руководителя Администрации Президента Российской Федерации возвращается Губернатору Ростовской области. Второй экземпляр заявления в целях определения стоимости подарка и его реализации (выкупа) направляется в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>Правительство Ростовской области и передается в социально-хозяйственный отдел.</w:t>
      </w:r>
    </w:p>
    <w:p w:rsidR="00DD4C4C" w:rsidRPr="00DD4C4C" w:rsidRDefault="00DD4C4C" w:rsidP="006371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4C4C">
        <w:rPr>
          <w:rFonts w:eastAsia="Calibri"/>
          <w:sz w:val="28"/>
          <w:szCs w:val="28"/>
          <w:lang w:eastAsia="en-US"/>
        </w:rPr>
        <w:t>10.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 xml:space="preserve">Социально-хозяйственный отдел в течение 3 месяцев со дня поступления второго экземпляра заявления, указанного в пункте 9 настоящего Положения, обеспечивает проведение мероприятий по оценке стоимости подарка для реализации (выкупа), уведомляет в письменной форме Губернатора </w:t>
      </w:r>
      <w:r w:rsidRPr="00DD4C4C">
        <w:rPr>
          <w:rFonts w:eastAsia="Calibri"/>
          <w:sz w:val="28"/>
          <w:szCs w:val="28"/>
          <w:lang w:eastAsia="en-US"/>
        </w:rPr>
        <w:lastRenderedPageBreak/>
        <w:t xml:space="preserve">Ростовской области о результатах оценки стоимости подарка и направляет ему два экземпляра договора выкупа подарка. </w:t>
      </w:r>
    </w:p>
    <w:p w:rsidR="00DD4C4C" w:rsidRPr="00DD4C4C" w:rsidRDefault="00DD4C4C" w:rsidP="006371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4C4C">
        <w:rPr>
          <w:rFonts w:eastAsia="Calibri"/>
          <w:sz w:val="28"/>
          <w:szCs w:val="28"/>
          <w:lang w:eastAsia="en-US"/>
        </w:rPr>
        <w:t>11.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>Выкуп подарка осуществляется путем заключения договора выкупа подарка, оформляемого в соответствии с действующим законодательством Российской Федерации.</w:t>
      </w:r>
    </w:p>
    <w:p w:rsidR="00DD4C4C" w:rsidRPr="00DD4C4C" w:rsidRDefault="00DD4C4C" w:rsidP="006371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4C4C">
        <w:rPr>
          <w:rFonts w:eastAsia="Calibri"/>
          <w:sz w:val="28"/>
          <w:szCs w:val="28"/>
          <w:lang w:eastAsia="en-US"/>
        </w:rPr>
        <w:t>12.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>В течение месяца после получения уведомления о результатах оценки стоимости подарка, указанного в пункте 10 настоящего Положения, Губернатор Ростовской области подписывает и представляет в социально-хозяйственный отдел два экземпляра договора выкупа подарка или отказывается от выкупа в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 xml:space="preserve">письменной форме.  </w:t>
      </w:r>
    </w:p>
    <w:p w:rsidR="00DD4C4C" w:rsidRPr="00DD4C4C" w:rsidRDefault="00DD4C4C" w:rsidP="006371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4C4C">
        <w:rPr>
          <w:rFonts w:eastAsia="Calibri"/>
          <w:sz w:val="28"/>
          <w:szCs w:val="28"/>
          <w:lang w:eastAsia="en-US"/>
        </w:rPr>
        <w:t xml:space="preserve">Неподписание или непредставление подписанных экземпляров договора выкупа подарка считается отказом Губернатора Ростовской области от выкупа подарка. </w:t>
      </w:r>
    </w:p>
    <w:p w:rsidR="00DD4C4C" w:rsidRPr="00DD4C4C" w:rsidRDefault="00DD4C4C" w:rsidP="006371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4C4C">
        <w:rPr>
          <w:rFonts w:eastAsia="Calibri"/>
          <w:sz w:val="28"/>
          <w:szCs w:val="28"/>
          <w:lang w:eastAsia="en-US"/>
        </w:rPr>
        <w:t>13.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>Социально-хозяйственный отдел в сроки, указанные в договоре выкупа подарка</w:t>
      </w:r>
      <w:r w:rsidR="00177A26">
        <w:rPr>
          <w:rFonts w:eastAsia="Calibri"/>
          <w:sz w:val="28"/>
          <w:szCs w:val="28"/>
          <w:lang w:eastAsia="en-US"/>
        </w:rPr>
        <w:t>,</w:t>
      </w:r>
      <w:r w:rsidRPr="00DD4C4C">
        <w:rPr>
          <w:rFonts w:eastAsia="Calibri"/>
          <w:sz w:val="28"/>
          <w:szCs w:val="28"/>
          <w:lang w:eastAsia="en-US"/>
        </w:rPr>
        <w:t xml:space="preserve"> после оплаты стоимости подарка (поступления денежных средств) передает Губернатору Ростовской области выкупленный подарок по акту приема-передачи, составленному в двух экземплярах.</w:t>
      </w:r>
    </w:p>
    <w:p w:rsidR="00DD4C4C" w:rsidRPr="00DD4C4C" w:rsidRDefault="00DD4C4C" w:rsidP="006371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4C4C">
        <w:rPr>
          <w:rFonts w:eastAsia="Calibri"/>
          <w:sz w:val="28"/>
          <w:szCs w:val="28"/>
          <w:lang w:eastAsia="en-US"/>
        </w:rPr>
        <w:t>14.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>В случае</w:t>
      </w:r>
      <w:r w:rsidR="00177A26">
        <w:rPr>
          <w:rFonts w:eastAsia="Calibri"/>
          <w:sz w:val="28"/>
          <w:szCs w:val="28"/>
          <w:lang w:eastAsia="en-US"/>
        </w:rPr>
        <w:t>,</w:t>
      </w:r>
      <w:r w:rsidRPr="00DD4C4C">
        <w:rPr>
          <w:rFonts w:eastAsia="Calibri"/>
          <w:sz w:val="28"/>
          <w:szCs w:val="28"/>
          <w:lang w:eastAsia="en-US"/>
        </w:rPr>
        <w:t xml:space="preserve"> если в отношении подарка, изготовленного из драгоценных металлов и (или) драгоценных камней, не поступило от Губернатора Ростовской области заявление, указанное в пункте 10 настоящего Положения, либо в случае отказа Губернатора Ростовской области от выкупа такого подарка, подарок, изготовленный из драгоценных металлов и (или) драгоценных камней, подлежит передаче социально-хозяйственным отделом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DD4C4C" w:rsidRPr="00DD4C4C" w:rsidRDefault="00DD4C4C" w:rsidP="006371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D4C4C">
        <w:rPr>
          <w:rFonts w:eastAsia="Calibri"/>
          <w:sz w:val="28"/>
          <w:szCs w:val="28"/>
          <w:lang w:eastAsia="en-US"/>
        </w:rPr>
        <w:t>15.</w:t>
      </w:r>
      <w:r w:rsidR="007570B8">
        <w:rPr>
          <w:rFonts w:eastAsia="Calibri"/>
          <w:sz w:val="28"/>
          <w:szCs w:val="28"/>
          <w:lang w:eastAsia="en-US"/>
        </w:rPr>
        <w:t> </w:t>
      </w:r>
      <w:r w:rsidRPr="00DD4C4C">
        <w:rPr>
          <w:rFonts w:eastAsia="Calibri"/>
          <w:sz w:val="28"/>
          <w:szCs w:val="28"/>
          <w:lang w:eastAsia="en-US"/>
        </w:rPr>
        <w:t>В случае</w:t>
      </w:r>
      <w:r w:rsidR="00177A26">
        <w:rPr>
          <w:rFonts w:eastAsia="Calibri"/>
          <w:sz w:val="28"/>
          <w:szCs w:val="28"/>
          <w:lang w:eastAsia="en-US"/>
        </w:rPr>
        <w:t>,</w:t>
      </w:r>
      <w:r w:rsidRPr="00DD4C4C">
        <w:rPr>
          <w:rFonts w:eastAsia="Calibri"/>
          <w:sz w:val="28"/>
          <w:szCs w:val="28"/>
          <w:lang w:eastAsia="en-US"/>
        </w:rPr>
        <w:t xml:space="preserve"> если в отношении подарка не поступило заявление о выкупе, либо в случае отказа Губернатора Ростовской области от выкупа подарка, подарок может быть использован для обеспечения деятельности Правительства Ростовской области. Комиссия готовит заключение о целесообразности (нецелесообразности) использования подарка для обеспечения деятельности Правительства Ростовской области и направляет его Губернатору Ростовской области для принятия решения. </w:t>
      </w:r>
    </w:p>
    <w:p w:rsidR="00DD4C4C" w:rsidRPr="00DD4C4C" w:rsidRDefault="00DD4C4C" w:rsidP="0063716C">
      <w:pPr>
        <w:ind w:firstLine="709"/>
        <w:jc w:val="both"/>
        <w:rPr>
          <w:sz w:val="28"/>
          <w:szCs w:val="28"/>
        </w:rPr>
      </w:pPr>
      <w:r w:rsidRPr="00DD4C4C">
        <w:rPr>
          <w:rFonts w:eastAsia="Calibri"/>
          <w:sz w:val="28"/>
          <w:szCs w:val="28"/>
          <w:lang w:eastAsia="en-US"/>
        </w:rPr>
        <w:t xml:space="preserve">16. В случае нецелесообразности использования подарка для обеспечения деятельности Правительства Ростовской области социально-хозяйственный отдел </w:t>
      </w:r>
      <w:r w:rsidRPr="00DD4C4C">
        <w:rPr>
          <w:sz w:val="28"/>
          <w:szCs w:val="28"/>
        </w:rPr>
        <w:t>обеспечивает проведение мероприятий по оценке стоимости подарка для его реализации, подготавливает в установленном порядке проект распоряжения  Правительства Ростовской области (по аппарату) о реализации подарка.</w:t>
      </w:r>
    </w:p>
    <w:p w:rsidR="00DD4C4C" w:rsidRPr="00DD4C4C" w:rsidRDefault="00DD4C4C" w:rsidP="0063716C">
      <w:pPr>
        <w:ind w:firstLine="709"/>
        <w:jc w:val="both"/>
        <w:rPr>
          <w:sz w:val="28"/>
          <w:szCs w:val="28"/>
        </w:rPr>
      </w:pPr>
      <w:r w:rsidRPr="00DD4C4C">
        <w:rPr>
          <w:sz w:val="28"/>
          <w:szCs w:val="28"/>
        </w:rPr>
        <w:t>17.</w:t>
      </w:r>
      <w:r w:rsidR="007570B8">
        <w:rPr>
          <w:sz w:val="28"/>
          <w:szCs w:val="28"/>
        </w:rPr>
        <w:t> </w:t>
      </w:r>
      <w:r w:rsidRPr="00DD4C4C">
        <w:rPr>
          <w:sz w:val="28"/>
          <w:szCs w:val="28"/>
        </w:rPr>
        <w:t>В распоряжении Правительства Ростовской области (по аппарату) о</w:t>
      </w:r>
      <w:r w:rsidR="007570B8">
        <w:rPr>
          <w:sz w:val="28"/>
          <w:szCs w:val="28"/>
        </w:rPr>
        <w:t> </w:t>
      </w:r>
      <w:r w:rsidRPr="00DD4C4C">
        <w:rPr>
          <w:sz w:val="28"/>
          <w:szCs w:val="28"/>
        </w:rPr>
        <w:t>реализации подарка должны содержаться следующие сведения:</w:t>
      </w:r>
    </w:p>
    <w:p w:rsidR="00DD4C4C" w:rsidRPr="00DD4C4C" w:rsidRDefault="00DD4C4C" w:rsidP="0063716C">
      <w:pPr>
        <w:ind w:firstLine="709"/>
        <w:jc w:val="both"/>
        <w:rPr>
          <w:sz w:val="28"/>
          <w:szCs w:val="28"/>
        </w:rPr>
      </w:pPr>
      <w:r w:rsidRPr="00DD4C4C">
        <w:rPr>
          <w:sz w:val="28"/>
          <w:szCs w:val="28"/>
        </w:rPr>
        <w:t>наименование подарка, а также при наличии иные данные, позволяющие его индивидуализировать;</w:t>
      </w:r>
    </w:p>
    <w:p w:rsidR="00DD4C4C" w:rsidRPr="00DD4C4C" w:rsidRDefault="00DD4C4C" w:rsidP="0063716C">
      <w:pPr>
        <w:ind w:firstLine="709"/>
        <w:jc w:val="both"/>
        <w:rPr>
          <w:sz w:val="28"/>
          <w:szCs w:val="28"/>
        </w:rPr>
      </w:pPr>
      <w:r w:rsidRPr="00DD4C4C">
        <w:rPr>
          <w:sz w:val="28"/>
          <w:szCs w:val="28"/>
        </w:rPr>
        <w:t>начальная цена подарка в соответствии с отчетом об оценке;</w:t>
      </w:r>
    </w:p>
    <w:p w:rsidR="00DD4C4C" w:rsidRPr="00DD4C4C" w:rsidRDefault="00DD4C4C" w:rsidP="0063716C">
      <w:pPr>
        <w:ind w:firstLine="709"/>
        <w:jc w:val="both"/>
        <w:rPr>
          <w:sz w:val="28"/>
          <w:szCs w:val="28"/>
        </w:rPr>
      </w:pPr>
      <w:r w:rsidRPr="00DD4C4C">
        <w:rPr>
          <w:sz w:val="28"/>
          <w:szCs w:val="28"/>
        </w:rPr>
        <w:lastRenderedPageBreak/>
        <w:t>реквизиты для перечисления денежных средств.</w:t>
      </w:r>
    </w:p>
    <w:p w:rsidR="00DD4C4C" w:rsidRPr="00DD4C4C" w:rsidRDefault="00DD4C4C" w:rsidP="0063716C">
      <w:pPr>
        <w:ind w:firstLine="709"/>
        <w:jc w:val="both"/>
        <w:rPr>
          <w:sz w:val="28"/>
          <w:szCs w:val="28"/>
        </w:rPr>
      </w:pPr>
      <w:r w:rsidRPr="00DD4C4C">
        <w:rPr>
          <w:sz w:val="28"/>
          <w:szCs w:val="28"/>
        </w:rPr>
        <w:t>В распоряжении Правительства Ростовской области (по аппарату) о</w:t>
      </w:r>
      <w:r w:rsidR="007570B8">
        <w:rPr>
          <w:sz w:val="28"/>
          <w:szCs w:val="28"/>
        </w:rPr>
        <w:t> </w:t>
      </w:r>
      <w:r w:rsidRPr="00DD4C4C">
        <w:rPr>
          <w:sz w:val="28"/>
          <w:szCs w:val="28"/>
        </w:rPr>
        <w:t>реализации подарка могут содержаться также иные сведения о подарке.</w:t>
      </w:r>
    </w:p>
    <w:p w:rsidR="00DD4C4C" w:rsidRPr="00DD4C4C" w:rsidRDefault="00DD4C4C" w:rsidP="0063716C">
      <w:pPr>
        <w:ind w:firstLine="709"/>
        <w:jc w:val="both"/>
        <w:rPr>
          <w:sz w:val="28"/>
          <w:szCs w:val="28"/>
        </w:rPr>
      </w:pPr>
      <w:r w:rsidRPr="00DD4C4C">
        <w:rPr>
          <w:sz w:val="28"/>
          <w:szCs w:val="28"/>
        </w:rPr>
        <w:t>18.</w:t>
      </w:r>
      <w:r w:rsidR="007570B8">
        <w:rPr>
          <w:sz w:val="28"/>
          <w:szCs w:val="28"/>
        </w:rPr>
        <w:t> </w:t>
      </w:r>
      <w:r w:rsidRPr="00DD4C4C">
        <w:rPr>
          <w:sz w:val="28"/>
          <w:szCs w:val="28"/>
        </w:rPr>
        <w:t>Социально-хозяйственный отдел направляет распоряжение  Правительства Ростовской области (по аппарату) о реализации подарка в</w:t>
      </w:r>
      <w:r w:rsidR="007570B8">
        <w:rPr>
          <w:sz w:val="28"/>
          <w:szCs w:val="28"/>
        </w:rPr>
        <w:t> </w:t>
      </w:r>
      <w:r w:rsidRPr="00DD4C4C">
        <w:rPr>
          <w:sz w:val="28"/>
          <w:szCs w:val="28"/>
        </w:rPr>
        <w:t>уполномоченную Правительством Ростовской области организацию для проведения торгов по реализации подарка, полученного лицами, замещающими государственные должности Ростовской области и должности государственной гражданской службы Ростовской области,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 (далее – уполномоченная организация).</w:t>
      </w:r>
    </w:p>
    <w:p w:rsidR="00DD4C4C" w:rsidRPr="00DD4C4C" w:rsidRDefault="00DD4C4C" w:rsidP="0063716C">
      <w:pPr>
        <w:ind w:firstLine="709"/>
        <w:jc w:val="both"/>
        <w:rPr>
          <w:sz w:val="28"/>
          <w:szCs w:val="28"/>
        </w:rPr>
      </w:pPr>
      <w:r w:rsidRPr="00DD4C4C">
        <w:rPr>
          <w:sz w:val="28"/>
          <w:szCs w:val="28"/>
        </w:rPr>
        <w:t>19.</w:t>
      </w:r>
      <w:r w:rsidR="007570B8">
        <w:rPr>
          <w:sz w:val="28"/>
          <w:szCs w:val="28"/>
        </w:rPr>
        <w:t> </w:t>
      </w:r>
      <w:r w:rsidRPr="00DD4C4C">
        <w:rPr>
          <w:sz w:val="28"/>
          <w:szCs w:val="28"/>
        </w:rPr>
        <w:t>В случае</w:t>
      </w:r>
      <w:r w:rsidR="00177A26">
        <w:rPr>
          <w:sz w:val="28"/>
          <w:szCs w:val="28"/>
        </w:rPr>
        <w:t xml:space="preserve">, </w:t>
      </w:r>
      <w:r w:rsidRPr="00DD4C4C">
        <w:rPr>
          <w:sz w:val="28"/>
          <w:szCs w:val="28"/>
        </w:rPr>
        <w:t xml:space="preserve"> если подарок не выкуплен или не реализован уполномоченной организации, комиссией  готовится заключение о повторной реализации подарка либо о его безвозмездной передаче на баланс благотворительной организации, либо о его уничтожении в соответствии с</w:t>
      </w:r>
      <w:r w:rsidR="007570B8">
        <w:rPr>
          <w:sz w:val="28"/>
          <w:szCs w:val="28"/>
        </w:rPr>
        <w:t> </w:t>
      </w:r>
      <w:r w:rsidRPr="00DD4C4C">
        <w:rPr>
          <w:sz w:val="28"/>
          <w:szCs w:val="28"/>
        </w:rPr>
        <w:t>законодательством Российской Федерации. В соответствии с заключением комиссии социально-хозяйственный отдел готовит соответствующий проект распоряжения Правительства Ростовской области (по аппарату).</w:t>
      </w:r>
    </w:p>
    <w:p w:rsidR="00DD4C4C" w:rsidRPr="00DD4C4C" w:rsidRDefault="00DD4C4C" w:rsidP="0063716C">
      <w:pPr>
        <w:ind w:firstLine="709"/>
        <w:jc w:val="both"/>
        <w:rPr>
          <w:sz w:val="28"/>
          <w:szCs w:val="28"/>
        </w:rPr>
      </w:pPr>
      <w:r w:rsidRPr="00DD4C4C">
        <w:rPr>
          <w:sz w:val="28"/>
          <w:szCs w:val="28"/>
        </w:rPr>
        <w:t>20.</w:t>
      </w:r>
      <w:r w:rsidR="007570B8">
        <w:rPr>
          <w:sz w:val="28"/>
          <w:szCs w:val="28"/>
        </w:rPr>
        <w:t> </w:t>
      </w:r>
      <w:r w:rsidRPr="00DD4C4C">
        <w:rPr>
          <w:sz w:val="28"/>
          <w:szCs w:val="28"/>
        </w:rPr>
        <w:t>Средства, полученные от реализации (выкупа) подарка, зачисляются в</w:t>
      </w:r>
      <w:r w:rsidR="007570B8">
        <w:rPr>
          <w:sz w:val="28"/>
          <w:szCs w:val="28"/>
        </w:rPr>
        <w:t> </w:t>
      </w:r>
      <w:r w:rsidRPr="00DD4C4C">
        <w:rPr>
          <w:sz w:val="28"/>
          <w:szCs w:val="28"/>
        </w:rPr>
        <w:t>доход областного бюджета в порядке, установленном бюджетным законодательством Российской Федерации.</w:t>
      </w:r>
    </w:p>
    <w:p w:rsidR="00DD4C4C" w:rsidRPr="00DD4C4C" w:rsidRDefault="00DD4C4C" w:rsidP="0063716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7570B8" w:rsidRDefault="007570B8" w:rsidP="0063716C">
      <w:pPr>
        <w:rPr>
          <w:sz w:val="28"/>
        </w:rPr>
      </w:pPr>
    </w:p>
    <w:p w:rsidR="007570B8" w:rsidRDefault="007570B8" w:rsidP="0063716C">
      <w:pPr>
        <w:rPr>
          <w:sz w:val="28"/>
        </w:rPr>
      </w:pPr>
    </w:p>
    <w:p w:rsidR="007570B8" w:rsidRDefault="007570B8" w:rsidP="0063716C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Начальник управления</w:t>
      </w:r>
    </w:p>
    <w:p w:rsidR="007570B8" w:rsidRDefault="007570B8" w:rsidP="0063716C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обеспечения</w:t>
      </w:r>
    </w:p>
    <w:p w:rsidR="007570B8" w:rsidRDefault="007570B8" w:rsidP="0063716C">
      <w:pPr>
        <w:rPr>
          <w:sz w:val="28"/>
        </w:rPr>
      </w:pPr>
      <w:r>
        <w:rPr>
          <w:sz w:val="28"/>
        </w:rPr>
        <w:t>Правительства Ростовской области</w:t>
      </w:r>
      <w:r w:rsidRPr="00840A9C">
        <w:rPr>
          <w:sz w:val="28"/>
        </w:rPr>
        <w:t xml:space="preserve">                    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>Т.А. Родионченко</w:t>
      </w:r>
    </w:p>
    <w:p w:rsidR="00B9275B" w:rsidRDefault="00B9275B" w:rsidP="0063716C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sectPr w:rsidR="00B9275B" w:rsidSect="00B3794E">
      <w:footerReference w:type="even" r:id="rId7"/>
      <w:footerReference w:type="default" r:id="rId8"/>
      <w:pgSz w:w="11909" w:h="16834"/>
      <w:pgMar w:top="709" w:right="851" w:bottom="1134" w:left="130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99B" w:rsidRDefault="008C799B">
      <w:r>
        <w:separator/>
      </w:r>
    </w:p>
  </w:endnote>
  <w:endnote w:type="continuationSeparator" w:id="0">
    <w:p w:rsidR="008C799B" w:rsidRDefault="008C7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26" w:rsidRDefault="00177A26" w:rsidP="002430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7A26" w:rsidRDefault="00177A2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7A26" w:rsidRDefault="00177A26" w:rsidP="002430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83EEF">
      <w:rPr>
        <w:rStyle w:val="a7"/>
        <w:noProof/>
      </w:rPr>
      <w:t>1</w:t>
    </w:r>
    <w:r>
      <w:rPr>
        <w:rStyle w:val="a7"/>
      </w:rPr>
      <w:fldChar w:fldCharType="end"/>
    </w:r>
  </w:p>
  <w:p w:rsidR="00177A26" w:rsidRPr="007570B8" w:rsidRDefault="00177A26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99B" w:rsidRDefault="008C799B">
      <w:r>
        <w:separator/>
      </w:r>
    </w:p>
  </w:footnote>
  <w:footnote w:type="continuationSeparator" w:id="0">
    <w:p w:rsidR="008C799B" w:rsidRDefault="008C7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C4C"/>
    <w:rsid w:val="000026FC"/>
    <w:rsid w:val="00042CEE"/>
    <w:rsid w:val="00052C5A"/>
    <w:rsid w:val="00073476"/>
    <w:rsid w:val="000A3742"/>
    <w:rsid w:val="000C0CEE"/>
    <w:rsid w:val="00102208"/>
    <w:rsid w:val="00115411"/>
    <w:rsid w:val="0013462E"/>
    <w:rsid w:val="00141FF7"/>
    <w:rsid w:val="001437DF"/>
    <w:rsid w:val="001537BA"/>
    <w:rsid w:val="001542A7"/>
    <w:rsid w:val="00170BAF"/>
    <w:rsid w:val="00172D74"/>
    <w:rsid w:val="00177A26"/>
    <w:rsid w:val="00193B25"/>
    <w:rsid w:val="00195BF0"/>
    <w:rsid w:val="001B0A65"/>
    <w:rsid w:val="001C4539"/>
    <w:rsid w:val="001D3C0B"/>
    <w:rsid w:val="001F79D1"/>
    <w:rsid w:val="002430BC"/>
    <w:rsid w:val="00263DC5"/>
    <w:rsid w:val="002A072B"/>
    <w:rsid w:val="002B35FC"/>
    <w:rsid w:val="002E4DF4"/>
    <w:rsid w:val="002E615F"/>
    <w:rsid w:val="002F31C5"/>
    <w:rsid w:val="00301252"/>
    <w:rsid w:val="0033763A"/>
    <w:rsid w:val="003901CD"/>
    <w:rsid w:val="003A3AA0"/>
    <w:rsid w:val="003C20EA"/>
    <w:rsid w:val="003E18CE"/>
    <w:rsid w:val="003F0DBF"/>
    <w:rsid w:val="00402E66"/>
    <w:rsid w:val="00412EA3"/>
    <w:rsid w:val="00424F2A"/>
    <w:rsid w:val="00451CD4"/>
    <w:rsid w:val="004962A7"/>
    <w:rsid w:val="004C2146"/>
    <w:rsid w:val="005176C4"/>
    <w:rsid w:val="00557DF4"/>
    <w:rsid w:val="00563120"/>
    <w:rsid w:val="005C357B"/>
    <w:rsid w:val="005C3F38"/>
    <w:rsid w:val="005C5B49"/>
    <w:rsid w:val="005D4427"/>
    <w:rsid w:val="006019A4"/>
    <w:rsid w:val="00631047"/>
    <w:rsid w:val="006337A9"/>
    <w:rsid w:val="0063716C"/>
    <w:rsid w:val="00683EEF"/>
    <w:rsid w:val="006C5358"/>
    <w:rsid w:val="006E06EB"/>
    <w:rsid w:val="006F7275"/>
    <w:rsid w:val="00714A1E"/>
    <w:rsid w:val="00751E47"/>
    <w:rsid w:val="007570B8"/>
    <w:rsid w:val="00781E63"/>
    <w:rsid w:val="007956D4"/>
    <w:rsid w:val="007A1939"/>
    <w:rsid w:val="007B68C3"/>
    <w:rsid w:val="007C6A03"/>
    <w:rsid w:val="007D3D68"/>
    <w:rsid w:val="007F0E0D"/>
    <w:rsid w:val="008330D5"/>
    <w:rsid w:val="0085479B"/>
    <w:rsid w:val="00891C66"/>
    <w:rsid w:val="00896EAD"/>
    <w:rsid w:val="008A0F3B"/>
    <w:rsid w:val="008A161E"/>
    <w:rsid w:val="008C6F25"/>
    <w:rsid w:val="008C799B"/>
    <w:rsid w:val="008D16B6"/>
    <w:rsid w:val="008D3284"/>
    <w:rsid w:val="008E6579"/>
    <w:rsid w:val="00927BAA"/>
    <w:rsid w:val="009324D9"/>
    <w:rsid w:val="00934753"/>
    <w:rsid w:val="009A468C"/>
    <w:rsid w:val="009B7E55"/>
    <w:rsid w:val="009D0606"/>
    <w:rsid w:val="009D13F9"/>
    <w:rsid w:val="00A0328E"/>
    <w:rsid w:val="00A4282B"/>
    <w:rsid w:val="00A63942"/>
    <w:rsid w:val="00A77013"/>
    <w:rsid w:val="00A957EB"/>
    <w:rsid w:val="00AB3795"/>
    <w:rsid w:val="00AB6212"/>
    <w:rsid w:val="00AD05B9"/>
    <w:rsid w:val="00AE5FDE"/>
    <w:rsid w:val="00AF1EBF"/>
    <w:rsid w:val="00AF6D5E"/>
    <w:rsid w:val="00AF732D"/>
    <w:rsid w:val="00B3794E"/>
    <w:rsid w:val="00B407A6"/>
    <w:rsid w:val="00B45251"/>
    <w:rsid w:val="00B51A6A"/>
    <w:rsid w:val="00B548D3"/>
    <w:rsid w:val="00B63B47"/>
    <w:rsid w:val="00B90930"/>
    <w:rsid w:val="00B9175C"/>
    <w:rsid w:val="00B9275B"/>
    <w:rsid w:val="00BA4B1F"/>
    <w:rsid w:val="00BA5E62"/>
    <w:rsid w:val="00BC0EE3"/>
    <w:rsid w:val="00BC4779"/>
    <w:rsid w:val="00BC5AE7"/>
    <w:rsid w:val="00BC621A"/>
    <w:rsid w:val="00BD5F60"/>
    <w:rsid w:val="00BE7645"/>
    <w:rsid w:val="00C25324"/>
    <w:rsid w:val="00C32A37"/>
    <w:rsid w:val="00C6271A"/>
    <w:rsid w:val="00CF06C4"/>
    <w:rsid w:val="00D01923"/>
    <w:rsid w:val="00D1229A"/>
    <w:rsid w:val="00D1289F"/>
    <w:rsid w:val="00D35C81"/>
    <w:rsid w:val="00D371EF"/>
    <w:rsid w:val="00D50B6E"/>
    <w:rsid w:val="00D730BB"/>
    <w:rsid w:val="00DD4C4C"/>
    <w:rsid w:val="00DE0B23"/>
    <w:rsid w:val="00DF7D17"/>
    <w:rsid w:val="00E37378"/>
    <w:rsid w:val="00E40993"/>
    <w:rsid w:val="00E4765D"/>
    <w:rsid w:val="00E7199D"/>
    <w:rsid w:val="00E72782"/>
    <w:rsid w:val="00E96B36"/>
    <w:rsid w:val="00EC47C0"/>
    <w:rsid w:val="00ED1CFF"/>
    <w:rsid w:val="00ED7C3D"/>
    <w:rsid w:val="00EE4F36"/>
    <w:rsid w:val="00F2305D"/>
    <w:rsid w:val="00F357FC"/>
    <w:rsid w:val="00F52ED7"/>
    <w:rsid w:val="00F71B52"/>
    <w:rsid w:val="00F84DD2"/>
    <w:rsid w:val="00F957C4"/>
    <w:rsid w:val="00FC1AE8"/>
    <w:rsid w:val="00FC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69CEDF"/>
  <w15:docId w15:val="{E89B764A-ED6C-4EA3-B198-5F2D2C78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ind w:firstLine="720"/>
      <w:jc w:val="both"/>
    </w:pPr>
    <w:rPr>
      <w:sz w:val="28"/>
    </w:rPr>
  </w:style>
  <w:style w:type="paragraph" w:styleId="a8">
    <w:name w:val="Balloon Text"/>
    <w:basedOn w:val="a"/>
    <w:link w:val="a9"/>
    <w:rsid w:val="00DD4C4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DD4C4C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rsid w:val="007570B8"/>
  </w:style>
  <w:style w:type="character" w:customStyle="1" w:styleId="10">
    <w:name w:val="Обычный1"/>
    <w:rsid w:val="00683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1830</Words>
  <Characters>10433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Пресс-служба  Губернатора РО</cp:lastModifiedBy>
  <cp:revision>2</cp:revision>
  <cp:lastPrinted>2017-07-12T08:18:00Z</cp:lastPrinted>
  <dcterms:created xsi:type="dcterms:W3CDTF">2026-06-29T12:57:00Z</dcterms:created>
  <dcterms:modified xsi:type="dcterms:W3CDTF">2026-06-29T12:57:00Z</dcterms:modified>
</cp:coreProperties>
</file>