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8F" w:rsidRDefault="00B543EF" w:rsidP="0017578F">
      <w:pPr>
        <w:pStyle w:val="a9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Приложение № </w:t>
      </w:r>
      <w:r w:rsidR="0017578F">
        <w:rPr>
          <w:sz w:val="28"/>
          <w:szCs w:val="28"/>
        </w:rPr>
        <w:t>1</w:t>
      </w:r>
      <w:r w:rsidR="0017578F" w:rsidRPr="0017578F">
        <w:rPr>
          <w:sz w:val="28"/>
          <w:szCs w:val="28"/>
        </w:rPr>
        <w:t xml:space="preserve"> </w:t>
      </w:r>
      <w:r w:rsidR="0017578F" w:rsidRPr="004960EB">
        <w:rPr>
          <w:sz w:val="28"/>
          <w:szCs w:val="28"/>
        </w:rPr>
        <w:t>к Антикоррупционной политике</w:t>
      </w:r>
      <w:r w:rsidR="0017578F">
        <w:rPr>
          <w:sz w:val="28"/>
          <w:szCs w:val="28"/>
        </w:rPr>
        <w:t xml:space="preserve"> </w:t>
      </w: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ГБУСОН РО «ЦСПСД Советского  района»</w:t>
      </w:r>
      <w:r w:rsidRPr="004960EB">
        <w:rPr>
          <w:sz w:val="28"/>
          <w:szCs w:val="28"/>
        </w:rPr>
        <w:t xml:space="preserve">, </w:t>
      </w:r>
    </w:p>
    <w:p w:rsidR="00B543EF" w:rsidRDefault="00B543EF" w:rsidP="00B543E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СОГЛАСОВАНО»                                            «УТВЕРЖДАЮ»</w:t>
      </w:r>
    </w:p>
    <w:p w:rsidR="00B543EF" w:rsidRDefault="00B543EF" w:rsidP="00B543E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03"/>
        <w:gridCol w:w="4768"/>
      </w:tblGrid>
      <w:tr w:rsidR="00B543EF" w:rsidTr="00C50571">
        <w:tc>
          <w:tcPr>
            <w:tcW w:w="5069" w:type="dxa"/>
          </w:tcPr>
          <w:p w:rsidR="00B543EF" w:rsidRPr="00914C25" w:rsidRDefault="00B543EF" w:rsidP="00C50571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>Представитель трудового коллектива</w:t>
            </w:r>
          </w:p>
          <w:p w:rsidR="00B543EF" w:rsidRPr="00914C25" w:rsidRDefault="00B543EF" w:rsidP="00C50571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>ГБУСОН РО «ЦСПСД Советского района»</w:t>
            </w:r>
          </w:p>
          <w:p w:rsidR="00B543EF" w:rsidRPr="00914C25" w:rsidRDefault="00B543EF" w:rsidP="00C50571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>_________ О.Г. Ильинская</w:t>
            </w:r>
          </w:p>
          <w:p w:rsidR="00B543EF" w:rsidRPr="00914C25" w:rsidRDefault="00C94AC8" w:rsidP="00C50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11августа  2021</w:t>
            </w:r>
            <w:r w:rsidR="00250BC9">
              <w:rPr>
                <w:sz w:val="28"/>
                <w:szCs w:val="28"/>
              </w:rPr>
              <w:t>года</w:t>
            </w:r>
          </w:p>
        </w:tc>
        <w:tc>
          <w:tcPr>
            <w:tcW w:w="5069" w:type="dxa"/>
          </w:tcPr>
          <w:p w:rsidR="00B543EF" w:rsidRPr="00914C25" w:rsidRDefault="00B543EF" w:rsidP="00C50571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 xml:space="preserve">      Директор ГБУСОН  РО «ЦСПСД   </w:t>
            </w:r>
          </w:p>
          <w:p w:rsidR="00B543EF" w:rsidRPr="00914C25" w:rsidRDefault="00B543EF" w:rsidP="00C50571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 xml:space="preserve">      Советского района»</w:t>
            </w:r>
          </w:p>
          <w:p w:rsidR="00B543EF" w:rsidRDefault="00B543EF" w:rsidP="00C50571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 xml:space="preserve">      _________ А.Н. Усенко</w:t>
            </w:r>
          </w:p>
          <w:p w:rsidR="00250BC9" w:rsidRPr="00914C25" w:rsidRDefault="00C94AC8" w:rsidP="00C50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Приказ №86 от.</w:t>
            </w:r>
            <w:bookmarkStart w:id="0" w:name="_GoBack"/>
            <w:bookmarkEnd w:id="0"/>
            <w:r>
              <w:rPr>
                <w:sz w:val="28"/>
                <w:szCs w:val="28"/>
              </w:rPr>
              <w:t>11.</w:t>
            </w:r>
            <w:r w:rsidR="00743E5A">
              <w:rPr>
                <w:sz w:val="28"/>
                <w:szCs w:val="28"/>
              </w:rPr>
              <w:t xml:space="preserve"> 08. </w:t>
            </w:r>
            <w:r>
              <w:rPr>
                <w:sz w:val="28"/>
                <w:szCs w:val="28"/>
              </w:rPr>
              <w:t xml:space="preserve">2021 </w:t>
            </w:r>
            <w:r w:rsidR="00250BC9">
              <w:rPr>
                <w:sz w:val="28"/>
                <w:szCs w:val="28"/>
              </w:rPr>
              <w:t xml:space="preserve">года </w:t>
            </w:r>
          </w:p>
        </w:tc>
      </w:tr>
    </w:tbl>
    <w:p w:rsidR="00B543EF" w:rsidRDefault="00B543EF" w:rsidP="00B543EF">
      <w:pPr>
        <w:tabs>
          <w:tab w:val="left" w:pos="3825"/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17578F" w:rsidRDefault="0017578F" w:rsidP="0017578F">
      <w:pPr>
        <w:pStyle w:val="121"/>
        <w:keepNext/>
        <w:keepLines/>
        <w:shd w:val="clear" w:color="auto" w:fill="auto"/>
        <w:spacing w:after="0" w:line="240" w:lineRule="auto"/>
        <w:rPr>
          <w:rStyle w:val="123"/>
          <w:b w:val="0"/>
          <w:bCs w:val="0"/>
          <w:sz w:val="28"/>
          <w:szCs w:val="28"/>
        </w:rPr>
      </w:pPr>
      <w:bookmarkStart w:id="1" w:name="bookmark19"/>
    </w:p>
    <w:p w:rsidR="0017578F" w:rsidRPr="0045332D" w:rsidRDefault="0017578F" w:rsidP="0017578F">
      <w:pPr>
        <w:pStyle w:val="121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45332D">
        <w:rPr>
          <w:rStyle w:val="123"/>
          <w:bCs w:val="0"/>
          <w:sz w:val="28"/>
          <w:szCs w:val="28"/>
        </w:rPr>
        <w:t>Регламент</w:t>
      </w:r>
      <w:bookmarkEnd w:id="1"/>
    </w:p>
    <w:p w:rsidR="0017578F" w:rsidRPr="0045332D" w:rsidRDefault="0017578F" w:rsidP="0017578F">
      <w:pPr>
        <w:pStyle w:val="121"/>
        <w:keepNext/>
        <w:keepLines/>
        <w:shd w:val="clear" w:color="auto" w:fill="auto"/>
        <w:spacing w:after="0" w:line="240" w:lineRule="auto"/>
        <w:ind w:firstLine="680"/>
        <w:jc w:val="center"/>
        <w:rPr>
          <w:sz w:val="28"/>
          <w:szCs w:val="28"/>
        </w:rPr>
      </w:pPr>
      <w:bookmarkStart w:id="2" w:name="bookmark20"/>
      <w:r w:rsidRPr="0045332D">
        <w:rPr>
          <w:rStyle w:val="123"/>
          <w:bCs w:val="0"/>
          <w:sz w:val="28"/>
          <w:szCs w:val="28"/>
        </w:rPr>
        <w:t>обмена деловыми подарками и знаками делового гостеприимства</w:t>
      </w:r>
      <w:bookmarkEnd w:id="2"/>
    </w:p>
    <w:p w:rsidR="0017578F" w:rsidRDefault="0017578F" w:rsidP="0017578F">
      <w:pPr>
        <w:pStyle w:val="121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3" w:name="bookmark21"/>
      <w:r w:rsidRPr="0045332D">
        <w:rPr>
          <w:rStyle w:val="123"/>
          <w:bCs w:val="0"/>
          <w:sz w:val="28"/>
          <w:szCs w:val="28"/>
        </w:rPr>
        <w:t xml:space="preserve">в </w:t>
      </w:r>
      <w:bookmarkEnd w:id="3"/>
      <w:r>
        <w:rPr>
          <w:sz w:val="28"/>
          <w:szCs w:val="28"/>
        </w:rPr>
        <w:t>ГБУСОН РО «ЦСПСД Советского  района»</w:t>
      </w:r>
    </w:p>
    <w:p w:rsidR="0017578F" w:rsidRPr="0045332D" w:rsidRDefault="0017578F" w:rsidP="0017578F">
      <w:pPr>
        <w:pStyle w:val="121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17578F" w:rsidRDefault="0017578F" w:rsidP="0017578F">
      <w:pPr>
        <w:pStyle w:val="121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jc w:val="center"/>
        <w:rPr>
          <w:rStyle w:val="123"/>
          <w:bCs w:val="0"/>
          <w:sz w:val="28"/>
          <w:szCs w:val="28"/>
        </w:rPr>
      </w:pPr>
      <w:bookmarkStart w:id="4" w:name="bookmark22"/>
      <w:r w:rsidRPr="0045332D">
        <w:rPr>
          <w:rStyle w:val="123"/>
          <w:bCs w:val="0"/>
          <w:sz w:val="28"/>
          <w:szCs w:val="28"/>
        </w:rPr>
        <w:t>Общие положения</w:t>
      </w:r>
      <w:bookmarkEnd w:id="4"/>
    </w:p>
    <w:p w:rsidR="0017578F" w:rsidRPr="0045332D" w:rsidRDefault="0017578F" w:rsidP="0017578F">
      <w:pPr>
        <w:pStyle w:val="121"/>
        <w:keepNext/>
        <w:keepLines/>
        <w:shd w:val="clear" w:color="auto" w:fill="auto"/>
        <w:spacing w:after="0" w:line="240" w:lineRule="auto"/>
        <w:ind w:left="360"/>
        <w:jc w:val="center"/>
        <w:rPr>
          <w:sz w:val="28"/>
          <w:szCs w:val="28"/>
        </w:rPr>
      </w:pP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 xml:space="preserve">Настоящий Регламент обмена деловыми подарками и знаками делового гостеприимства в </w:t>
      </w:r>
      <w:r>
        <w:rPr>
          <w:sz w:val="28"/>
          <w:szCs w:val="28"/>
        </w:rPr>
        <w:t>ГБУСОН РО «ЦСПСД Советского  района»</w:t>
      </w:r>
      <w:r w:rsidRPr="004960EB">
        <w:rPr>
          <w:sz w:val="28"/>
          <w:szCs w:val="28"/>
        </w:rPr>
        <w:t xml:space="preserve">  (далее - «Регламент») разработан в соответствии с положениями Конституции </w:t>
      </w:r>
      <w:r>
        <w:rPr>
          <w:sz w:val="28"/>
          <w:szCs w:val="28"/>
        </w:rPr>
        <w:t>Российской Федерации, Федерального закона от 25.12.2008 N 273-ФЗ</w:t>
      </w:r>
      <w:r w:rsidRPr="004960EB">
        <w:rPr>
          <w:sz w:val="28"/>
          <w:szCs w:val="28"/>
        </w:rPr>
        <w:t xml:space="preserve"> "О противодействии коррупции",  иных нормативных правовых актов Российской Федерации, Кодексом этики </w:t>
      </w:r>
      <w:r>
        <w:rPr>
          <w:sz w:val="28"/>
          <w:szCs w:val="28"/>
        </w:rPr>
        <w:t>социального работника</w:t>
      </w:r>
      <w:r w:rsidRPr="004960EB">
        <w:rPr>
          <w:sz w:val="28"/>
          <w:szCs w:val="28"/>
        </w:rPr>
        <w:t xml:space="preserve"> и основан на общепризнанных нравственных принципах и нормах российского общества и государства.</w:t>
      </w: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 xml:space="preserve">Регламент обмена деловыми подарками и знаками делового гостеприимства </w:t>
      </w:r>
      <w:r>
        <w:rPr>
          <w:sz w:val="28"/>
          <w:szCs w:val="28"/>
        </w:rPr>
        <w:t>ГБУСОН РО «ЦСПСД Советского района»</w:t>
      </w:r>
      <w:r w:rsidRPr="004960EB">
        <w:rPr>
          <w:sz w:val="28"/>
          <w:szCs w:val="28"/>
        </w:rPr>
        <w:t xml:space="preserve">  (далее - Учреждение)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</w:t>
      </w: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>Отношения,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>Под термином "работник" в настоящем Регламенте понимаются штатные работники с полной или частичной занятостью, вступившие в трудовые отношения с Учреждением, независимо от их должности.</w:t>
      </w: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>Работникам, представляющим интересы Учреждения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17578F" w:rsidRDefault="0017578F" w:rsidP="0017578F">
      <w:pPr>
        <w:pStyle w:val="a9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>При употреблении в настоящем Регламенте терминов, описывающих гостеприимство, - "представительские мероприятия", "деловое гостеприимство", "корпоративное гостеприимство" - все положения данного Регламента применимы к ним одинаковым образом.</w:t>
      </w:r>
    </w:p>
    <w:p w:rsidR="0017578F" w:rsidRPr="0045332D" w:rsidRDefault="0017578F" w:rsidP="0017578F">
      <w:pPr>
        <w:pStyle w:val="a9"/>
        <w:shd w:val="clear" w:color="auto" w:fill="auto"/>
        <w:spacing w:before="0" w:line="240" w:lineRule="auto"/>
        <w:ind w:firstLine="680"/>
        <w:rPr>
          <w:b/>
          <w:sz w:val="28"/>
          <w:szCs w:val="28"/>
        </w:rPr>
      </w:pPr>
    </w:p>
    <w:p w:rsidR="0017578F" w:rsidRPr="0045332D" w:rsidRDefault="0017578F" w:rsidP="0017578F">
      <w:pPr>
        <w:pStyle w:val="121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jc w:val="center"/>
        <w:rPr>
          <w:rStyle w:val="120"/>
          <w:bCs w:val="0"/>
          <w:sz w:val="28"/>
          <w:szCs w:val="28"/>
        </w:rPr>
      </w:pPr>
      <w:bookmarkStart w:id="5" w:name="bookmark23"/>
      <w:r w:rsidRPr="0045332D">
        <w:rPr>
          <w:rStyle w:val="120"/>
          <w:bCs w:val="0"/>
          <w:sz w:val="28"/>
          <w:szCs w:val="28"/>
        </w:rPr>
        <w:t>Цели и намерения</w:t>
      </w:r>
      <w:bookmarkEnd w:id="5"/>
    </w:p>
    <w:p w:rsidR="0017578F" w:rsidRPr="004960EB" w:rsidRDefault="0017578F" w:rsidP="0017578F">
      <w:pPr>
        <w:pStyle w:val="121"/>
        <w:keepNext/>
        <w:keepLines/>
        <w:shd w:val="clear" w:color="auto" w:fill="auto"/>
        <w:spacing w:after="0" w:line="240" w:lineRule="auto"/>
        <w:ind w:left="360"/>
        <w:jc w:val="center"/>
        <w:rPr>
          <w:sz w:val="28"/>
          <w:szCs w:val="28"/>
        </w:rPr>
      </w:pP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Данный Регламент преследует следующие цели:</w:t>
      </w:r>
    </w:p>
    <w:p w:rsidR="0017578F" w:rsidRPr="004960EB" w:rsidRDefault="0017578F" w:rsidP="0017578F">
      <w:pPr>
        <w:pStyle w:val="a9"/>
        <w:numPr>
          <w:ilvl w:val="0"/>
          <w:numId w:val="1"/>
        </w:numPr>
        <w:shd w:val="clear" w:color="auto" w:fill="auto"/>
        <w:tabs>
          <w:tab w:val="left" w:pos="1057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обеспечение единообразного понимания роли и места деловых подарков, корпоративного гостеприимства, представительских мероприятий в деловой практике Учреждения;</w:t>
      </w:r>
    </w:p>
    <w:p w:rsidR="0017578F" w:rsidRPr="004960EB" w:rsidRDefault="0017578F" w:rsidP="0017578F">
      <w:pPr>
        <w:pStyle w:val="a9"/>
        <w:numPr>
          <w:ilvl w:val="0"/>
          <w:numId w:val="1"/>
        </w:numPr>
        <w:shd w:val="clear" w:color="auto" w:fill="auto"/>
        <w:tabs>
          <w:tab w:val="left" w:pos="1033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осуществление хозяйственной и приносящей доход деятельности Учреждения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17578F" w:rsidRPr="004960EB" w:rsidRDefault="0017578F" w:rsidP="0017578F">
      <w:pPr>
        <w:pStyle w:val="a9"/>
        <w:numPr>
          <w:ilvl w:val="0"/>
          <w:numId w:val="1"/>
        </w:numPr>
        <w:shd w:val="clear" w:color="auto" w:fill="auto"/>
        <w:tabs>
          <w:tab w:val="left" w:pos="951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</w:t>
      </w:r>
    </w:p>
    <w:p w:rsidR="0017578F" w:rsidRPr="004960EB" w:rsidRDefault="0017578F" w:rsidP="0017578F">
      <w:pPr>
        <w:pStyle w:val="a9"/>
        <w:numPr>
          <w:ilvl w:val="0"/>
          <w:numId w:val="1"/>
        </w:numPr>
        <w:shd w:val="clear" w:color="auto" w:fill="auto"/>
        <w:tabs>
          <w:tab w:val="left" w:pos="898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Учреждения.</w:t>
      </w: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Учреждение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приносящей доход деятельности Учреждения.</w:t>
      </w:r>
    </w:p>
    <w:p w:rsidR="0017578F" w:rsidRPr="004960EB" w:rsidRDefault="0017578F" w:rsidP="0017578F">
      <w:pPr>
        <w:pStyle w:val="5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17578F" w:rsidRPr="0045332D" w:rsidRDefault="0017578F" w:rsidP="0017578F">
      <w:pPr>
        <w:pStyle w:val="121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jc w:val="center"/>
        <w:rPr>
          <w:rStyle w:val="120"/>
          <w:bCs w:val="0"/>
          <w:sz w:val="28"/>
          <w:szCs w:val="28"/>
        </w:rPr>
      </w:pPr>
      <w:bookmarkStart w:id="6" w:name="bookmark24"/>
      <w:r w:rsidRPr="0045332D">
        <w:rPr>
          <w:rStyle w:val="120"/>
          <w:bCs w:val="0"/>
          <w:sz w:val="28"/>
          <w:szCs w:val="28"/>
        </w:rPr>
        <w:t>Правила обмена деловыми подарками и знаками делового гостеприимства</w:t>
      </w:r>
      <w:bookmarkEnd w:id="6"/>
    </w:p>
    <w:p w:rsidR="0017578F" w:rsidRPr="004960EB" w:rsidRDefault="0017578F" w:rsidP="0017578F">
      <w:pPr>
        <w:pStyle w:val="121"/>
        <w:keepNext/>
        <w:keepLines/>
        <w:shd w:val="clear" w:color="auto" w:fill="auto"/>
        <w:spacing w:after="0" w:line="240" w:lineRule="auto"/>
        <w:ind w:left="360"/>
        <w:jc w:val="center"/>
        <w:rPr>
          <w:sz w:val="28"/>
          <w:szCs w:val="28"/>
        </w:rPr>
      </w:pP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Обмен деловыми подарками в процессе хозяйственной и приносящей доход деятельности и организация представительских мероприятий является нормальной деловой практикой.</w:t>
      </w: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Работники Учреждения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Регламентом.</w:t>
      </w: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Стоимость и периодичность дарения и получения подарков и/или участия в представительских мероприятиях одного и того же лица должны определяться производственной необходимостью и быть разумными. Это </w:t>
      </w:r>
      <w:r w:rsidRPr="004960EB">
        <w:rPr>
          <w:sz w:val="28"/>
          <w:szCs w:val="28"/>
          <w:lang w:eastAsia="en-US"/>
        </w:rPr>
        <w:t xml:space="preserve"> </w:t>
      </w:r>
      <w:r w:rsidRPr="004960EB">
        <w:rPr>
          <w:sz w:val="28"/>
          <w:szCs w:val="28"/>
        </w:rPr>
        <w:t xml:space="preserve">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и/или оказывать влияние на объективность </w:t>
      </w:r>
      <w:proofErr w:type="gramStart"/>
      <w:r w:rsidRPr="004960EB">
        <w:rPr>
          <w:sz w:val="28"/>
          <w:szCs w:val="28"/>
        </w:rPr>
        <w:t>его</w:t>
      </w:r>
      <w:proofErr w:type="gramEnd"/>
      <w:r w:rsidRPr="004960EB">
        <w:rPr>
          <w:sz w:val="28"/>
          <w:szCs w:val="28"/>
        </w:rPr>
        <w:t>/ее деловых суждений и решений.</w:t>
      </w: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При любых сомнениях в правомерности или этичности своих действий работники Учреждения обязаны поставить в известность своих </w:t>
      </w:r>
      <w:r w:rsidRPr="004960EB">
        <w:rPr>
          <w:sz w:val="28"/>
          <w:szCs w:val="28"/>
        </w:rPr>
        <w:lastRenderedPageBreak/>
        <w:t>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Должностные лица и другие работники Учреждения не вправе использовать служебное положение в личных целях, включая использование собственности Учреждения, в том числе:</w:t>
      </w:r>
    </w:p>
    <w:p w:rsidR="0017578F" w:rsidRPr="004960EB" w:rsidRDefault="0017578F" w:rsidP="0017578F">
      <w:pPr>
        <w:pStyle w:val="a9"/>
        <w:numPr>
          <w:ilvl w:val="0"/>
          <w:numId w:val="2"/>
        </w:numPr>
        <w:shd w:val="clear" w:color="auto" w:fill="auto"/>
        <w:tabs>
          <w:tab w:val="left" w:pos="891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для получения подарков, вознаграждения и иных выгод для себя лично и других лиц в обмен на оказание Учреждением каких-либо услуг, осуществление либо неосуществление определенных действий, передачу информации, составляющей коммерческую тайну, или иной информации;</w:t>
      </w:r>
    </w:p>
    <w:p w:rsidR="0017578F" w:rsidRPr="004960EB" w:rsidRDefault="0017578F" w:rsidP="0017578F">
      <w:pPr>
        <w:pStyle w:val="a9"/>
        <w:numPr>
          <w:ilvl w:val="0"/>
          <w:numId w:val="2"/>
        </w:numPr>
        <w:shd w:val="clear" w:color="auto" w:fill="auto"/>
        <w:tabs>
          <w:tab w:val="left" w:pos="886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для получения подарков, вознаграждения и иных выгод для себя лично и других лиц в процессе ведения дел Учреждения, в </w:t>
      </w:r>
      <w:proofErr w:type="spellStart"/>
      <w:r w:rsidRPr="004960EB">
        <w:rPr>
          <w:sz w:val="28"/>
          <w:szCs w:val="28"/>
        </w:rPr>
        <w:t>т.ч</w:t>
      </w:r>
      <w:proofErr w:type="spellEnd"/>
      <w:r w:rsidRPr="004960EB">
        <w:rPr>
          <w:sz w:val="28"/>
          <w:szCs w:val="28"/>
        </w:rPr>
        <w:t>. как до, так и после проведения переговоров о заключении гражданско-правовых договоров (контрактов) и иных сделок;</w:t>
      </w:r>
    </w:p>
    <w:p w:rsidR="0017578F" w:rsidRPr="004960EB" w:rsidRDefault="0017578F" w:rsidP="0017578F">
      <w:pPr>
        <w:pStyle w:val="a9"/>
        <w:numPr>
          <w:ilvl w:val="0"/>
          <w:numId w:val="2"/>
        </w:numPr>
        <w:shd w:val="clear" w:color="auto" w:fill="auto"/>
        <w:tabs>
          <w:tab w:val="left" w:pos="1083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 в процессе осуществления своей деятельности.</w:t>
      </w: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Работникам Учреждения не рекомендуется принимать или передавать подарки либо услуги в любом виде от контрагентов Учреждения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Учреждение не приемлет коррупции. Подарки не должны быть использованы для дачи/получения взяток или коррупции во всех ее проявлениях.</w:t>
      </w: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4960EB">
        <w:rPr>
          <w:sz w:val="28"/>
          <w:szCs w:val="28"/>
        </w:rPr>
        <w:t>Подарки и услуги, предоставляемые Учреждением, передаются только от имени Учреждения в целом, а не как подарок от отдельного работника Учреждения.</w:t>
      </w: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Подарки и услуги не должны ставить под сомнение имидж или деловую репутацию Учреждения или ее работника.</w:t>
      </w: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Работник Учреждения, которому при выполнении должностных обязанностей предлагаются подарки или иное </w:t>
      </w:r>
      <w:proofErr w:type="gramStart"/>
      <w:r w:rsidRPr="004960EB">
        <w:rPr>
          <w:sz w:val="28"/>
          <w:szCs w:val="28"/>
        </w:rPr>
        <w:t>вознаграждение</w:t>
      </w:r>
      <w:proofErr w:type="gramEnd"/>
      <w:r w:rsidRPr="004960EB">
        <w:rPr>
          <w:sz w:val="28"/>
          <w:szCs w:val="28"/>
        </w:rPr>
        <w:t xml:space="preserve">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17578F" w:rsidRPr="004960EB" w:rsidRDefault="0017578F" w:rsidP="0017578F">
      <w:pPr>
        <w:pStyle w:val="a9"/>
        <w:numPr>
          <w:ilvl w:val="0"/>
          <w:numId w:val="2"/>
        </w:numPr>
        <w:shd w:val="clear" w:color="auto" w:fill="auto"/>
        <w:tabs>
          <w:tab w:val="left" w:pos="934"/>
        </w:tabs>
        <w:spacing w:before="0" w:line="240" w:lineRule="auto"/>
        <w:jc w:val="left"/>
        <w:rPr>
          <w:sz w:val="28"/>
          <w:szCs w:val="28"/>
        </w:rPr>
      </w:pPr>
      <w:r w:rsidRPr="004960EB">
        <w:rPr>
          <w:sz w:val="28"/>
          <w:szCs w:val="28"/>
        </w:rPr>
        <w:t xml:space="preserve">отказаться от них и немедленно уведомить своего непосредственного </w:t>
      </w:r>
      <w:r w:rsidRPr="004960EB">
        <w:rPr>
          <w:sz w:val="28"/>
          <w:szCs w:val="28"/>
          <w:lang w:eastAsia="en-US"/>
        </w:rPr>
        <w:t xml:space="preserve"> </w:t>
      </w:r>
      <w:r w:rsidRPr="004960EB">
        <w:rPr>
          <w:sz w:val="28"/>
          <w:szCs w:val="28"/>
        </w:rPr>
        <w:t>руководителя и Комиссию по соблюдению требований к служебному поведению и урегулированию конфликта интересов о факте предложения подарка (вознаграждения);</w:t>
      </w:r>
    </w:p>
    <w:p w:rsidR="0017578F" w:rsidRPr="004960EB" w:rsidRDefault="0017578F" w:rsidP="0017578F">
      <w:pPr>
        <w:pStyle w:val="a9"/>
        <w:numPr>
          <w:ilvl w:val="0"/>
          <w:numId w:val="2"/>
        </w:numPr>
        <w:shd w:val="clear" w:color="auto" w:fill="auto"/>
        <w:tabs>
          <w:tab w:val="left" w:pos="1112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lastRenderedPageBreak/>
        <w:t>по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17578F" w:rsidRPr="004960EB" w:rsidRDefault="0017578F" w:rsidP="0017578F">
      <w:pPr>
        <w:pStyle w:val="a9"/>
        <w:numPr>
          <w:ilvl w:val="0"/>
          <w:numId w:val="2"/>
        </w:numPr>
        <w:shd w:val="clear" w:color="auto" w:fill="auto"/>
        <w:tabs>
          <w:tab w:val="left" w:pos="1035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в случае</w:t>
      </w:r>
      <w:proofErr w:type="gramStart"/>
      <w:r w:rsidRPr="004960EB">
        <w:rPr>
          <w:sz w:val="28"/>
          <w:szCs w:val="28"/>
        </w:rPr>
        <w:t>,</w:t>
      </w:r>
      <w:proofErr w:type="gramEnd"/>
      <w:r w:rsidRPr="004960EB">
        <w:rPr>
          <w:sz w:val="28"/>
          <w:szCs w:val="28"/>
        </w:rPr>
        <w:t xml:space="preserve"> если подарок или вознаграждение не представляется возможным отклонить или возвратить, передать его с соответствующей</w:t>
      </w:r>
      <w:r>
        <w:rPr>
          <w:sz w:val="28"/>
          <w:szCs w:val="28"/>
        </w:rPr>
        <w:t xml:space="preserve"> </w:t>
      </w:r>
      <w:r w:rsidRPr="004960EB">
        <w:rPr>
          <w:sz w:val="28"/>
          <w:szCs w:val="28"/>
        </w:rPr>
        <w:t>служебной запиской руководству Учреждения и Комиссии по соблюдению требований к служебному поведению и урегулированию конфликта интересов и продолжить работу в установленном в Учреждении порядке над вопросом; с которым был связан подарок или вознаграждение.</w:t>
      </w: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17578F" w:rsidRDefault="0017578F" w:rsidP="0017578F">
      <w:pPr>
        <w:pStyle w:val="a9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Для установления и поддержания деловых отношений и как проявление общепринятой вежливости работники Учреждения могут презентовать третьим лицам и получать от них представительские подарки. Под представительскими подарками понимается сувенирная продукция (в </w:t>
      </w:r>
      <w:proofErr w:type="spellStart"/>
      <w:r w:rsidRPr="004960EB">
        <w:rPr>
          <w:sz w:val="28"/>
          <w:szCs w:val="28"/>
        </w:rPr>
        <w:t>т.ч</w:t>
      </w:r>
      <w:proofErr w:type="spellEnd"/>
      <w:r w:rsidRPr="004960EB">
        <w:rPr>
          <w:sz w:val="28"/>
          <w:szCs w:val="28"/>
        </w:rPr>
        <w:t>. с логотипом организаций), цветы, кондитерские изделия и аналогичная продукция.</w:t>
      </w: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rPr>
          <w:sz w:val="28"/>
          <w:szCs w:val="28"/>
        </w:rPr>
      </w:pPr>
    </w:p>
    <w:p w:rsidR="0017578F" w:rsidRDefault="0017578F" w:rsidP="0017578F">
      <w:pPr>
        <w:pStyle w:val="121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jc w:val="center"/>
        <w:rPr>
          <w:rStyle w:val="123"/>
          <w:bCs w:val="0"/>
          <w:sz w:val="28"/>
          <w:szCs w:val="28"/>
        </w:rPr>
      </w:pPr>
      <w:bookmarkStart w:id="7" w:name="bookmark25"/>
      <w:r w:rsidRPr="0045332D">
        <w:rPr>
          <w:rStyle w:val="123"/>
          <w:bCs w:val="0"/>
          <w:sz w:val="28"/>
          <w:szCs w:val="28"/>
        </w:rPr>
        <w:t>Область применения</w:t>
      </w:r>
      <w:bookmarkEnd w:id="7"/>
    </w:p>
    <w:p w:rsidR="0017578F" w:rsidRPr="0045332D" w:rsidRDefault="0017578F" w:rsidP="0017578F">
      <w:pPr>
        <w:pStyle w:val="121"/>
        <w:keepNext/>
        <w:keepLines/>
        <w:shd w:val="clear" w:color="auto" w:fill="auto"/>
        <w:spacing w:after="0" w:line="240" w:lineRule="auto"/>
        <w:ind w:left="360"/>
        <w:jc w:val="center"/>
        <w:rPr>
          <w:sz w:val="28"/>
          <w:szCs w:val="28"/>
        </w:rPr>
      </w:pP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Настоящий Регламент является обязательным для всех и каждого работника Учреждения в период работы в Учреждении.</w:t>
      </w:r>
    </w:p>
    <w:p w:rsidR="0017578F" w:rsidRPr="004960EB" w:rsidRDefault="0017578F" w:rsidP="0017578F">
      <w:pPr>
        <w:pStyle w:val="50"/>
        <w:framePr w:h="150" w:wrap="around" w:vAnchor="text" w:hAnchor="margin" w:x="10251" w:y="6198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17578F" w:rsidRPr="004960EB" w:rsidRDefault="0017578F" w:rsidP="0017578F">
      <w:pPr>
        <w:pStyle w:val="a9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Настоящий Регламент подлежит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:rsidR="0017578F" w:rsidRDefault="0017578F" w:rsidP="0017578F">
      <w:pPr>
        <w:pStyle w:val="41"/>
        <w:shd w:val="clear" w:color="auto" w:fill="auto"/>
        <w:spacing w:before="0" w:line="240" w:lineRule="auto"/>
        <w:rPr>
          <w:sz w:val="28"/>
          <w:szCs w:val="28"/>
        </w:rPr>
      </w:pPr>
    </w:p>
    <w:p w:rsidR="0017578F" w:rsidRDefault="0017578F" w:rsidP="0017578F">
      <w:pPr>
        <w:pStyle w:val="a9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17578F" w:rsidRDefault="0017578F" w:rsidP="0017578F">
      <w:pPr>
        <w:pStyle w:val="a9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17578F" w:rsidRDefault="0017578F" w:rsidP="0017578F">
      <w:pPr>
        <w:pStyle w:val="a9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543EF" w:rsidRPr="00B543EF" w:rsidRDefault="00B543EF" w:rsidP="00B543EF">
      <w:pPr>
        <w:tabs>
          <w:tab w:val="left" w:pos="3825"/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sectPr w:rsidR="00B543EF" w:rsidRPr="00B543EF" w:rsidSect="00614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F3" w:rsidRDefault="00C63FF3" w:rsidP="00B543EF">
      <w:pPr>
        <w:spacing w:after="0" w:line="240" w:lineRule="auto"/>
      </w:pPr>
      <w:r>
        <w:separator/>
      </w:r>
    </w:p>
  </w:endnote>
  <w:endnote w:type="continuationSeparator" w:id="0">
    <w:p w:rsidR="00C63FF3" w:rsidRDefault="00C63FF3" w:rsidP="00B5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F3" w:rsidRDefault="00C63FF3" w:rsidP="00B543EF">
      <w:pPr>
        <w:spacing w:after="0" w:line="240" w:lineRule="auto"/>
      </w:pPr>
      <w:r>
        <w:separator/>
      </w:r>
    </w:p>
  </w:footnote>
  <w:footnote w:type="continuationSeparator" w:id="0">
    <w:p w:rsidR="00C63FF3" w:rsidRDefault="00C63FF3" w:rsidP="00B54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A5535E3"/>
    <w:multiLevelType w:val="hybridMultilevel"/>
    <w:tmpl w:val="73FC1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43EF"/>
    <w:rsid w:val="00075292"/>
    <w:rsid w:val="000C3576"/>
    <w:rsid w:val="001206FC"/>
    <w:rsid w:val="0017578F"/>
    <w:rsid w:val="00250BC9"/>
    <w:rsid w:val="002C6B0E"/>
    <w:rsid w:val="00473906"/>
    <w:rsid w:val="004B5747"/>
    <w:rsid w:val="006149DF"/>
    <w:rsid w:val="00647AC8"/>
    <w:rsid w:val="00743E5A"/>
    <w:rsid w:val="00896220"/>
    <w:rsid w:val="008C6DC7"/>
    <w:rsid w:val="00B543EF"/>
    <w:rsid w:val="00C63FF3"/>
    <w:rsid w:val="00C94AC8"/>
    <w:rsid w:val="00E95D08"/>
    <w:rsid w:val="00FB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54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43EF"/>
  </w:style>
  <w:style w:type="paragraph" w:styleId="a6">
    <w:name w:val="footer"/>
    <w:basedOn w:val="a"/>
    <w:link w:val="a7"/>
    <w:uiPriority w:val="99"/>
    <w:semiHidden/>
    <w:unhideWhenUsed/>
    <w:rsid w:val="00B54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43EF"/>
  </w:style>
  <w:style w:type="paragraph" w:styleId="a8">
    <w:name w:val="Normal (Web)"/>
    <w:basedOn w:val="a"/>
    <w:uiPriority w:val="99"/>
    <w:rsid w:val="00B543EF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link w:val="50"/>
    <w:uiPriority w:val="99"/>
    <w:rsid w:val="0017578F"/>
    <w:rPr>
      <w:rFonts w:ascii="Impact" w:hAnsi="Impact" w:cs="Impact"/>
      <w:noProof/>
      <w:sz w:val="15"/>
      <w:szCs w:val="15"/>
      <w:shd w:val="clear" w:color="auto" w:fill="FFFFFF"/>
    </w:rPr>
  </w:style>
  <w:style w:type="character" w:customStyle="1" w:styleId="1">
    <w:name w:val="Основной текст Знак1"/>
    <w:link w:val="a9"/>
    <w:uiPriority w:val="99"/>
    <w:rsid w:val="0017578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Заголовок №1 (2)_"/>
    <w:link w:val="121"/>
    <w:uiPriority w:val="99"/>
    <w:rsid w:val="0017578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link w:val="41"/>
    <w:uiPriority w:val="99"/>
    <w:rsid w:val="0017578F"/>
    <w:rPr>
      <w:rFonts w:ascii="Times New Roman" w:hAnsi="Times New Roman" w:cs="Times New Roman"/>
      <w:i/>
      <w:iCs/>
      <w:sz w:val="9"/>
      <w:szCs w:val="9"/>
      <w:shd w:val="clear" w:color="auto" w:fill="FFFFFF"/>
    </w:rPr>
  </w:style>
  <w:style w:type="paragraph" w:styleId="a9">
    <w:name w:val="Body Text"/>
    <w:basedOn w:val="a"/>
    <w:link w:val="1"/>
    <w:uiPriority w:val="99"/>
    <w:rsid w:val="0017578F"/>
    <w:pPr>
      <w:shd w:val="clear" w:color="auto" w:fill="FFFFFF"/>
      <w:spacing w:before="360" w:after="0" w:line="322" w:lineRule="exact"/>
      <w:ind w:firstLine="70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17578F"/>
  </w:style>
  <w:style w:type="character" w:customStyle="1" w:styleId="120">
    <w:name w:val="Заголовок №1 (2)"/>
    <w:uiPriority w:val="99"/>
    <w:rsid w:val="0017578F"/>
  </w:style>
  <w:style w:type="character" w:customStyle="1" w:styleId="123">
    <w:name w:val="Заголовок №1 (2)3"/>
    <w:uiPriority w:val="99"/>
    <w:rsid w:val="0017578F"/>
  </w:style>
  <w:style w:type="paragraph" w:customStyle="1" w:styleId="50">
    <w:name w:val="Основной текст (5)"/>
    <w:basedOn w:val="a"/>
    <w:link w:val="5"/>
    <w:uiPriority w:val="99"/>
    <w:rsid w:val="0017578F"/>
    <w:pPr>
      <w:shd w:val="clear" w:color="auto" w:fill="FFFFFF"/>
      <w:spacing w:before="300" w:after="0" w:line="240" w:lineRule="atLeast"/>
    </w:pPr>
    <w:rPr>
      <w:rFonts w:ascii="Impact" w:hAnsi="Impact" w:cs="Impact"/>
      <w:noProof/>
      <w:sz w:val="15"/>
      <w:szCs w:val="15"/>
    </w:rPr>
  </w:style>
  <w:style w:type="paragraph" w:customStyle="1" w:styleId="121">
    <w:name w:val="Заголовок №1 (2)1"/>
    <w:basedOn w:val="a"/>
    <w:link w:val="12"/>
    <w:uiPriority w:val="99"/>
    <w:rsid w:val="0017578F"/>
    <w:pPr>
      <w:shd w:val="clear" w:color="auto" w:fill="FFFFFF"/>
      <w:spacing w:after="480" w:line="240" w:lineRule="atLeas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1"/>
    <w:basedOn w:val="a"/>
    <w:link w:val="4"/>
    <w:uiPriority w:val="99"/>
    <w:rsid w:val="0017578F"/>
    <w:pPr>
      <w:shd w:val="clear" w:color="auto" w:fill="FFFFFF"/>
      <w:spacing w:before="1080" w:after="0" w:line="240" w:lineRule="atLeast"/>
    </w:pPr>
    <w:rPr>
      <w:rFonts w:ascii="Times New Roman" w:hAnsi="Times New Roman" w:cs="Times New Roman"/>
      <w:i/>
      <w:iCs/>
      <w:sz w:val="9"/>
      <w:szCs w:val="9"/>
    </w:rPr>
  </w:style>
  <w:style w:type="paragraph" w:styleId="ab">
    <w:name w:val="Balloon Text"/>
    <w:basedOn w:val="a"/>
    <w:link w:val="ac"/>
    <w:uiPriority w:val="99"/>
    <w:semiHidden/>
    <w:unhideWhenUsed/>
    <w:rsid w:val="0074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3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ЦСП СД</dc:creator>
  <cp:keywords/>
  <dc:description/>
  <cp:lastModifiedBy>User</cp:lastModifiedBy>
  <cp:revision>6</cp:revision>
  <cp:lastPrinted>2024-05-21T13:12:00Z</cp:lastPrinted>
  <dcterms:created xsi:type="dcterms:W3CDTF">2021-05-13T12:56:00Z</dcterms:created>
  <dcterms:modified xsi:type="dcterms:W3CDTF">2024-05-21T13:14:00Z</dcterms:modified>
</cp:coreProperties>
</file>