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9D" w:rsidRDefault="0081029D" w:rsidP="00A07291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1029D">
        <w:rPr>
          <w:rFonts w:ascii="Times New Roman" w:hAnsi="Times New Roman"/>
          <w:b/>
          <w:sz w:val="28"/>
          <w:szCs w:val="28"/>
        </w:rPr>
        <w:t>Информация об условиях предоставления социальных услуг</w:t>
      </w:r>
    </w:p>
    <w:p w:rsidR="00A07291" w:rsidRPr="0081029D" w:rsidRDefault="00A07291" w:rsidP="0081029D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1AF">
        <w:rPr>
          <w:rFonts w:ascii="Times New Roman" w:hAnsi="Times New Roman"/>
          <w:sz w:val="28"/>
          <w:szCs w:val="28"/>
        </w:rPr>
        <w:t xml:space="preserve">Получателями социальных услуг в форме </w:t>
      </w:r>
      <w:r w:rsidR="00E01496">
        <w:rPr>
          <w:rFonts w:ascii="Times New Roman" w:hAnsi="Times New Roman"/>
          <w:sz w:val="28"/>
          <w:szCs w:val="28"/>
        </w:rPr>
        <w:t>полустационарного обслуживания</w:t>
      </w:r>
      <w:r w:rsidRPr="008841AF">
        <w:rPr>
          <w:rFonts w:ascii="Times New Roman" w:hAnsi="Times New Roman"/>
          <w:sz w:val="28"/>
          <w:szCs w:val="28"/>
        </w:rPr>
        <w:t xml:space="preserve"> являются: </w:t>
      </w: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1AF">
        <w:rPr>
          <w:rFonts w:ascii="Times New Roman" w:hAnsi="Times New Roman"/>
          <w:sz w:val="28"/>
          <w:szCs w:val="28"/>
        </w:rPr>
        <w:t xml:space="preserve">несовершеннолетние; </w:t>
      </w: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1AF">
        <w:rPr>
          <w:rFonts w:ascii="Times New Roman" w:hAnsi="Times New Roman"/>
          <w:sz w:val="28"/>
          <w:szCs w:val="28"/>
        </w:rPr>
        <w:t xml:space="preserve">семьи с несовершеннолетними детьми, находящиеся в трудной жизненной ситуации. </w:t>
      </w: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/>
          <w:snapToGrid w:val="0"/>
          <w:kern w:val="2"/>
          <w:sz w:val="28"/>
          <w:szCs w:val="28"/>
          <w:lang w:eastAsia="ru-RU"/>
        </w:rPr>
      </w:pPr>
      <w:r w:rsidRPr="0001233D">
        <w:rPr>
          <w:rFonts w:ascii="Times New Roman" w:eastAsia="Times New Roman" w:hAnsi="Times New Roman"/>
          <w:snapToGrid w:val="0"/>
          <w:kern w:val="2"/>
          <w:sz w:val="28"/>
          <w:szCs w:val="28"/>
          <w:lang w:eastAsia="ru-RU"/>
        </w:rPr>
        <w:t>Основанием для рассмотрения вопроса о предоставлении социальных услуг в форме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</w:t>
      </w:r>
      <w:r>
        <w:rPr>
          <w:rFonts w:ascii="Times New Roman" w:eastAsia="Times New Roman" w:hAnsi="Times New Roman"/>
          <w:snapToGrid w:val="0"/>
          <w:kern w:val="2"/>
          <w:sz w:val="28"/>
          <w:szCs w:val="28"/>
          <w:lang w:eastAsia="ru-RU"/>
        </w:rPr>
        <w:t xml:space="preserve"> </w:t>
      </w:r>
      <w:r w:rsidRPr="0001233D">
        <w:rPr>
          <w:rFonts w:ascii="Times New Roman" w:eastAsia="Times New Roman" w:hAnsi="Times New Roman"/>
          <w:snapToGrid w:val="0"/>
          <w:kern w:val="2"/>
          <w:sz w:val="28"/>
          <w:szCs w:val="28"/>
          <w:lang w:eastAsia="ru-RU"/>
        </w:rPr>
        <w:t>объединений</w:t>
      </w:r>
      <w:r>
        <w:rPr>
          <w:rFonts w:ascii="Times New Roman" w:eastAsia="Times New Roman" w:hAnsi="Times New Roman"/>
          <w:snapToGrid w:val="0"/>
          <w:kern w:val="2"/>
          <w:sz w:val="28"/>
          <w:szCs w:val="28"/>
          <w:lang w:eastAsia="ru-RU"/>
        </w:rPr>
        <w:t>.</w:t>
      </w:r>
      <w:r w:rsidRPr="0001233D">
        <w:rPr>
          <w:rFonts w:ascii="Times New Roman" w:eastAsia="Times New Roman" w:hAnsi="Times New Roman"/>
          <w:snapToGrid w:val="0"/>
          <w:kern w:val="2"/>
          <w:sz w:val="28"/>
          <w:szCs w:val="28"/>
          <w:lang w:eastAsia="ru-RU"/>
        </w:rPr>
        <w:t xml:space="preserve"> </w:t>
      </w: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1AF">
        <w:rPr>
          <w:rFonts w:ascii="Times New Roman" w:hAnsi="Times New Roman"/>
          <w:sz w:val="28"/>
          <w:szCs w:val="28"/>
        </w:rPr>
        <w:t xml:space="preserve">К заявлению о предоставлении социального обслуживания прилагаются следующие документы (при наличии): </w:t>
      </w: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1AF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(иного законного представителя) несовершеннолетнего; </w:t>
      </w: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1AF">
        <w:rPr>
          <w:rFonts w:ascii="Times New Roman" w:hAnsi="Times New Roman"/>
          <w:sz w:val="28"/>
          <w:szCs w:val="28"/>
        </w:rPr>
        <w:t xml:space="preserve">свидетельство о рождении ребенка либо паспорт – для ребенка, достигшего возраста 14 лет. </w:t>
      </w:r>
    </w:p>
    <w:p w:rsidR="00B61F11" w:rsidRDefault="00B61F11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согласие на обработку данных.</w:t>
      </w:r>
    </w:p>
    <w:p w:rsidR="00B61F11" w:rsidRPr="005A1B45" w:rsidRDefault="00B61F11" w:rsidP="005F1677">
      <w:pPr>
        <w:shd w:val="clear" w:color="auto" w:fill="FFFFFF"/>
        <w:spacing w:line="420" w:lineRule="atLeast"/>
        <w:ind w:firstLine="567"/>
        <w:jc w:val="both"/>
        <w:rPr>
          <w:sz w:val="28"/>
          <w:szCs w:val="28"/>
        </w:rPr>
      </w:pPr>
      <w:r w:rsidRPr="00B61F11">
        <w:rPr>
          <w:sz w:val="28"/>
          <w:szCs w:val="28"/>
        </w:rPr>
        <w:t>- с</w:t>
      </w:r>
      <w:r w:rsidRPr="00B61F11">
        <w:rPr>
          <w:bCs/>
          <w:sz w:val="28"/>
          <w:szCs w:val="28"/>
        </w:rPr>
        <w:t>правка, выданная медицинской организацией</w:t>
      </w:r>
      <w:r w:rsidRPr="005A1B45">
        <w:rPr>
          <w:sz w:val="28"/>
          <w:szCs w:val="28"/>
        </w:rPr>
        <w:t xml:space="preserve">, содержащая сведения о состоянии здоровья гражданина, степени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возраста. Справка должна быть выдана не ранее чем за 6 месяцев до даты подачи заявления. </w:t>
      </w:r>
      <w:proofErr w:type="gramStart"/>
      <w:r w:rsidRPr="005A1B45">
        <w:rPr>
          <w:sz w:val="28"/>
          <w:szCs w:val="28"/>
        </w:rPr>
        <w:t>Форма справки утверждена приказом Минздрава Ростовской области от 28 августа 2023 года №2060 «О выдаче справок о состоянии здоровья для граждан, нуждающихся в социальном обслуживании в стационарной, полустационарной формах социального обслуживания, а также в форме социального обслуживания на дому». </w:t>
      </w:r>
      <w:proofErr w:type="gramEnd"/>
    </w:p>
    <w:p w:rsidR="00B61F11" w:rsidRPr="005A1B45" w:rsidRDefault="00B61F11" w:rsidP="005F1677">
      <w:pPr>
        <w:shd w:val="clear" w:color="auto" w:fill="FFFFFF"/>
        <w:spacing w:line="420" w:lineRule="atLeast"/>
        <w:ind w:firstLine="567"/>
        <w:jc w:val="both"/>
        <w:rPr>
          <w:sz w:val="28"/>
          <w:szCs w:val="28"/>
        </w:rPr>
      </w:pPr>
      <w:r w:rsidRPr="00B61F11">
        <w:rPr>
          <w:bCs/>
          <w:sz w:val="28"/>
          <w:szCs w:val="28"/>
        </w:rPr>
        <w:t>- документы, подтверждающие наличие обстоятельств, которые ухудшают или могут ухудшить условия жизнедеятельности гражданина</w:t>
      </w:r>
      <w:r w:rsidRPr="005A1B45">
        <w:rPr>
          <w:sz w:val="28"/>
          <w:szCs w:val="28"/>
        </w:rPr>
        <w:t> (при наличии). </w:t>
      </w:r>
    </w:p>
    <w:p w:rsidR="00B61F11" w:rsidRPr="00B61F11" w:rsidRDefault="00B61F11" w:rsidP="005F1677">
      <w:pPr>
        <w:shd w:val="clear" w:color="auto" w:fill="FFFFFF"/>
        <w:spacing w:line="420" w:lineRule="atLeast"/>
        <w:ind w:firstLine="567"/>
        <w:jc w:val="both"/>
        <w:rPr>
          <w:sz w:val="28"/>
          <w:szCs w:val="28"/>
        </w:rPr>
      </w:pPr>
      <w:r w:rsidRPr="00B61F11">
        <w:rPr>
          <w:bCs/>
          <w:sz w:val="28"/>
          <w:szCs w:val="28"/>
        </w:rPr>
        <w:t>- заключение об отсутствии противопоказаний для зачисления гражданина в организацию социального обслуживания</w:t>
      </w:r>
      <w:r w:rsidRPr="005A1B45">
        <w:rPr>
          <w:sz w:val="28"/>
          <w:szCs w:val="28"/>
        </w:rPr>
        <w:t>, выданное медицинской организацией, входящей в государственную, муниципальную или частную систему здравоохранения. Срок действия заключения — 3 дня. </w:t>
      </w:r>
    </w:p>
    <w:p w:rsidR="00B61F11" w:rsidRPr="005A1B45" w:rsidRDefault="00B61F11" w:rsidP="005F1677">
      <w:pPr>
        <w:shd w:val="clear" w:color="auto" w:fill="FFFFFF"/>
        <w:spacing w:line="420" w:lineRule="atLeast"/>
        <w:ind w:firstLine="567"/>
        <w:jc w:val="both"/>
        <w:rPr>
          <w:sz w:val="28"/>
          <w:szCs w:val="28"/>
        </w:rPr>
      </w:pPr>
      <w:r w:rsidRPr="00B61F11">
        <w:rPr>
          <w:sz w:val="28"/>
          <w:szCs w:val="28"/>
        </w:rPr>
        <w:lastRenderedPageBreak/>
        <w:t xml:space="preserve"> </w:t>
      </w:r>
      <w:r w:rsidRPr="005A1B45">
        <w:rPr>
          <w:sz w:val="28"/>
          <w:szCs w:val="28"/>
        </w:rPr>
        <w:t>Если документы (сведения) о доходах находятся в распоряжении органов, предоставляющих государственные (муниципальные) услуги, иных государственных органов, органов местного самоуправления либо подведомственных им организаций, их предоставлять не требуется. </w:t>
      </w:r>
    </w:p>
    <w:p w:rsidR="0081029D" w:rsidRPr="00B61F11" w:rsidRDefault="00B61F11" w:rsidP="005F1677">
      <w:pPr>
        <w:shd w:val="clear" w:color="auto" w:fill="FFFFFF"/>
        <w:spacing w:line="420" w:lineRule="atLeast"/>
        <w:ind w:firstLine="567"/>
        <w:jc w:val="both"/>
        <w:rPr>
          <w:sz w:val="28"/>
          <w:szCs w:val="28"/>
        </w:rPr>
      </w:pPr>
      <w:r w:rsidRPr="005A1B45">
        <w:rPr>
          <w:sz w:val="28"/>
          <w:szCs w:val="28"/>
        </w:rPr>
        <w:t>Документы можно представить в подлинниках или в копиях, заверенных в нотариальном порядке. Подлинники подлежат возврату заявителю (законному представителю заявителя). </w:t>
      </w: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1AF">
        <w:rPr>
          <w:rFonts w:ascii="Times New Roman" w:hAnsi="Times New Roman"/>
          <w:sz w:val="28"/>
          <w:szCs w:val="28"/>
        </w:rPr>
        <w:t xml:space="preserve">В случае обращения законного представителя получателя социальных услуг дополнительно представляются следующие документы: </w:t>
      </w: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1AF">
        <w:rPr>
          <w:rFonts w:ascii="Times New Roman" w:hAnsi="Times New Roman"/>
          <w:sz w:val="28"/>
          <w:szCs w:val="28"/>
        </w:rPr>
        <w:t>копия документа, удостоверяющего личность гражданина Российской Федерации, либо копия документа, удостоверяющего личность иностранного гражданина, либо лица без гражданства, включая вид на жительство и удостоверение беженца;</w:t>
      </w:r>
    </w:p>
    <w:p w:rsidR="0081029D" w:rsidRDefault="0081029D" w:rsidP="005F16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841AF">
        <w:rPr>
          <w:rFonts w:ascii="Times New Roman" w:hAnsi="Times New Roman"/>
          <w:sz w:val="28"/>
          <w:szCs w:val="28"/>
        </w:rPr>
        <w:t xml:space="preserve">копия документа, подтверждающего полномочия законного представителя. </w:t>
      </w:r>
    </w:p>
    <w:p w:rsidR="0081029D" w:rsidRDefault="0081029D" w:rsidP="005F1677">
      <w:pPr>
        <w:tabs>
          <w:tab w:val="left" w:pos="1418"/>
        </w:tabs>
        <w:autoSpaceDE w:val="0"/>
        <w:autoSpaceDN w:val="0"/>
        <w:adjustRightInd w:val="0"/>
        <w:spacing w:line="247" w:lineRule="auto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Решение о признании гражданина нуждающимся в социальном обслуживании либо об отказе в социальном обслуживании принимается органом социальной защиты граждан по месту жительства (месту проживания) получателя социальных услуг в течение пяти рабочих дней со дня регистрации заявления. О принятом решении заявитель информируется в письменной и (или) электронной форме.</w:t>
      </w:r>
    </w:p>
    <w:p w:rsidR="0081029D" w:rsidRDefault="0081029D" w:rsidP="005F1677">
      <w:pPr>
        <w:autoSpaceDE w:val="0"/>
        <w:autoSpaceDN w:val="0"/>
        <w:adjustRightInd w:val="0"/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случае принятия решения о признании гражданина нуждающимся в социальном обслуживании органом социальной защиты граждан составляется индивидуальная программа. Индивидуальная программа составляется по форме, утвержденной Министерством труда и социальной защиты Российской Федерации.</w:t>
      </w:r>
    </w:p>
    <w:p w:rsidR="0081029D" w:rsidRDefault="0081029D" w:rsidP="005F1677">
      <w:pPr>
        <w:autoSpaceDE w:val="0"/>
        <w:autoSpaceDN w:val="0"/>
        <w:adjustRightInd w:val="0"/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Индивидуальная программа составляется в двух экземплярах. Один экземпляр индивидуальной программы, подписанный органом социальной защиты граждан, передается получателю социальных услуг или его законному представителю в срок не более чем десять рабочих дней со дня регистрации заявления гражданина о предоставлении социального обслуживания. Второй экземпляр индивидуальной программы остается в органе социальной защиты граждан.</w:t>
      </w:r>
    </w:p>
    <w:p w:rsidR="0081029D" w:rsidRDefault="0081029D" w:rsidP="005F1677">
      <w:pPr>
        <w:autoSpaceDE w:val="0"/>
        <w:autoSpaceDN w:val="0"/>
        <w:adjustRightInd w:val="0"/>
        <w:spacing w:line="247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Предоставление социальных услуг осуществляется на основании договора. Договор заключается в течение рабочего дня со дня предоставления индивидуальной программы. </w:t>
      </w:r>
    </w:p>
    <w:p w:rsidR="0081029D" w:rsidRDefault="0081029D" w:rsidP="005F16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Получатель социальных услуг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</w:p>
    <w:p w:rsidR="00504711" w:rsidRDefault="00504711" w:rsidP="005F1677">
      <w:pPr>
        <w:jc w:val="both"/>
      </w:pPr>
      <w:bookmarkStart w:id="0" w:name="_GoBack"/>
      <w:bookmarkEnd w:id="0"/>
    </w:p>
    <w:sectPr w:rsidR="0050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436AD"/>
    <w:multiLevelType w:val="multilevel"/>
    <w:tmpl w:val="8646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0E"/>
    <w:rsid w:val="00504711"/>
    <w:rsid w:val="005F1677"/>
    <w:rsid w:val="0081029D"/>
    <w:rsid w:val="00A07291"/>
    <w:rsid w:val="00B61F11"/>
    <w:rsid w:val="00E01496"/>
    <w:rsid w:val="00F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29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2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642</Words>
  <Characters>3664</Characters>
  <Application>Microsoft Office Word</Application>
  <DocSecurity>0</DocSecurity>
  <Lines>30</Lines>
  <Paragraphs>8</Paragraphs>
  <ScaleCrop>false</ScaleCrop>
  <Company>PC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</cp:revision>
  <dcterms:created xsi:type="dcterms:W3CDTF">2014-12-30T15:04:00Z</dcterms:created>
  <dcterms:modified xsi:type="dcterms:W3CDTF">2026-04-13T14:28:00Z</dcterms:modified>
</cp:coreProperties>
</file>