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42A" w:rsidRDefault="0054542A" w:rsidP="0054542A">
      <w:pPr>
        <w:pStyle w:val="c"/>
        <w:shd w:val="clear" w:color="auto" w:fill="FFFFFF"/>
        <w:spacing w:before="90" w:beforeAutospacing="0" w:after="90" w:afterAutospacing="0"/>
        <w:ind w:left="675" w:right="675"/>
        <w:jc w:val="center"/>
        <w:rPr>
          <w:color w:val="000000"/>
          <w:sz w:val="27"/>
          <w:szCs w:val="27"/>
        </w:rPr>
      </w:pPr>
      <w:r>
        <w:rPr>
          <w:color w:val="000000"/>
          <w:sz w:val="27"/>
          <w:szCs w:val="27"/>
        </w:rPr>
        <w:t>РОССИЙСКАЯ ФЕДЕРАЦИЯ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ФЕДЕРАЛЬНЫЙ ЗАКОН</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О внесении изменений в отдельные законодательные акты Российской Федерации в связи с принятием Федерального закона </w:t>
      </w:r>
      <w:hyperlink r:id="rId5" w:tgtFrame="contents" w:history="1">
        <w:r>
          <w:rPr>
            <w:rStyle w:val="cmd"/>
            <w:color w:val="1111EE"/>
            <w:sz w:val="27"/>
            <w:szCs w:val="27"/>
            <w:u w:val="single"/>
          </w:rPr>
          <w:t>"О противодействии коррупции"</w:t>
        </w:r>
      </w:hyperlink>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i"/>
        <w:shd w:val="clear" w:color="auto" w:fill="FFFFFF"/>
        <w:spacing w:before="90" w:beforeAutospacing="0" w:after="90" w:afterAutospacing="0"/>
        <w:ind w:left="675"/>
        <w:rPr>
          <w:color w:val="000000"/>
          <w:sz w:val="27"/>
          <w:szCs w:val="27"/>
        </w:rPr>
      </w:pPr>
      <w:proofErr w:type="gramStart"/>
      <w:r>
        <w:rPr>
          <w:color w:val="000000"/>
          <w:sz w:val="27"/>
          <w:szCs w:val="27"/>
        </w:rPr>
        <w:t>Принят</w:t>
      </w:r>
      <w:proofErr w:type="gramEnd"/>
      <w:r>
        <w:rPr>
          <w:color w:val="000000"/>
          <w:sz w:val="27"/>
          <w:szCs w:val="27"/>
        </w:rPr>
        <w:t xml:space="preserve"> Государственной Думой                              19 декабря 2008 года</w:t>
      </w:r>
    </w:p>
    <w:p w:rsidR="0054542A" w:rsidRDefault="0054542A" w:rsidP="0054542A">
      <w:pPr>
        <w:pStyle w:val="i"/>
        <w:shd w:val="clear" w:color="auto" w:fill="FFFFFF"/>
        <w:spacing w:before="90" w:beforeAutospacing="0" w:after="90" w:afterAutospacing="0"/>
        <w:ind w:left="675"/>
        <w:rPr>
          <w:color w:val="000000"/>
          <w:sz w:val="27"/>
          <w:szCs w:val="27"/>
        </w:rPr>
      </w:pPr>
      <w:proofErr w:type="gramStart"/>
      <w:r>
        <w:rPr>
          <w:color w:val="000000"/>
          <w:sz w:val="27"/>
          <w:szCs w:val="27"/>
        </w:rPr>
        <w:t>Одобрен</w:t>
      </w:r>
      <w:proofErr w:type="gramEnd"/>
      <w:r>
        <w:rPr>
          <w:color w:val="000000"/>
          <w:sz w:val="27"/>
          <w:szCs w:val="27"/>
        </w:rPr>
        <w:t xml:space="preserve"> Советом Федерации                                   22 декабря 2008 года</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федеральных законов </w:t>
      </w:r>
      <w:hyperlink r:id="rId6" w:tgtFrame="contents" w:history="1">
        <w:r>
          <w:rPr>
            <w:rStyle w:val="a4"/>
            <w:color w:val="1C1CD6"/>
            <w:sz w:val="27"/>
            <w:szCs w:val="27"/>
            <w:shd w:val="clear" w:color="auto" w:fill="F0F0F0"/>
          </w:rPr>
          <w:t>от 05.04.2013 № 41-ФЗ</w:t>
        </w:r>
      </w:hyperlink>
      <w:r>
        <w:rPr>
          <w:rStyle w:val="markx"/>
          <w:i/>
          <w:iCs/>
          <w:color w:val="1111EE"/>
          <w:sz w:val="27"/>
          <w:szCs w:val="27"/>
          <w:shd w:val="clear" w:color="auto" w:fill="F0F0F0"/>
        </w:rPr>
        <w:t>, </w:t>
      </w:r>
      <w:hyperlink r:id="rId7" w:tgtFrame="contents" w:history="1">
        <w:r>
          <w:rPr>
            <w:rStyle w:val="a4"/>
            <w:color w:val="1C1CD6"/>
            <w:sz w:val="27"/>
            <w:szCs w:val="27"/>
            <w:shd w:val="clear" w:color="auto" w:fill="F0F0F0"/>
          </w:rPr>
          <w:t>от 22.12.2014 № 431-ФЗ</w:t>
        </w:r>
      </w:hyperlink>
      <w:r>
        <w:rPr>
          <w:rStyle w:val="markx"/>
          <w:i/>
          <w:iCs/>
          <w:color w:val="1111EE"/>
          <w:sz w:val="27"/>
          <w:szCs w:val="27"/>
          <w:shd w:val="clear" w:color="auto" w:fill="F0F0F0"/>
        </w:rPr>
        <w:t>, </w:t>
      </w:r>
      <w:hyperlink r:id="rId8" w:tgtFrame="contents" w:history="1">
        <w:r>
          <w:rPr>
            <w:rStyle w:val="a4"/>
            <w:color w:val="1C1CD6"/>
            <w:sz w:val="27"/>
            <w:szCs w:val="27"/>
            <w:shd w:val="clear" w:color="auto" w:fill="F0F0F0"/>
          </w:rPr>
          <w:t>от 21.12.2021 № 414-ФЗ</w:t>
        </w:r>
      </w:hyperlink>
      <w:r>
        <w:rPr>
          <w:rStyle w:val="markx"/>
          <w:i/>
          <w:iCs/>
          <w:color w:val="1111EE"/>
          <w:sz w:val="27"/>
          <w:szCs w:val="27"/>
          <w:shd w:val="clear" w:color="auto" w:fill="F0F0F0"/>
        </w:rPr>
        <w:t>, </w:t>
      </w:r>
      <w:hyperlink r:id="rId9" w:tgtFrame="contents" w:history="1">
        <w:r>
          <w:rPr>
            <w:rStyle w:val="a4"/>
            <w:color w:val="1C1CD6"/>
            <w:sz w:val="27"/>
            <w:szCs w:val="27"/>
            <w:shd w:val="clear" w:color="auto" w:fill="F0F0F0"/>
          </w:rPr>
          <w:t>от 20.03.2025 № 33-ФЗ</w:t>
        </w:r>
      </w:hyperlink>
      <w:r>
        <w:rPr>
          <w:rStyle w:val="markx"/>
          <w:i/>
          <w:iCs/>
          <w:color w:val="1111EE"/>
          <w:sz w:val="27"/>
          <w:szCs w:val="27"/>
          <w:shd w:val="clear" w:color="auto" w:fill="F0F0F0"/>
        </w:rPr>
        <w:t>, </w:t>
      </w:r>
      <w:hyperlink r:id="rId10" w:tgtFrame="contents" w:history="1">
        <w:r>
          <w:rPr>
            <w:rStyle w:val="a4"/>
            <w:color w:val="1C1CD6"/>
            <w:sz w:val="27"/>
            <w:szCs w:val="27"/>
            <w:shd w:val="clear" w:color="auto" w:fill="F0F0F0"/>
          </w:rPr>
          <w:t>от 28.12.2025 № 505-ФЗ</w:t>
        </w:r>
      </w:hyperlink>
      <w:r>
        <w:rPr>
          <w:rStyle w:val="markx"/>
          <w:i/>
          <w:iCs/>
          <w:color w:val="1111EE"/>
          <w:sz w:val="27"/>
          <w:szCs w:val="27"/>
          <w:shd w:val="clear" w:color="auto" w:fill="F0F0F0"/>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Внести в Закон Российской Федерации </w:t>
      </w:r>
      <w:hyperlink r:id="rId11" w:tgtFrame="contents" w:history="1">
        <w:r>
          <w:rPr>
            <w:rStyle w:val="cmd"/>
            <w:color w:val="1111EE"/>
            <w:sz w:val="27"/>
            <w:szCs w:val="27"/>
            <w:u w:val="single"/>
          </w:rPr>
          <w:t>от 26 июня 1992 года № 3132-I</w:t>
        </w:r>
      </w:hyperlink>
      <w:r>
        <w:rPr>
          <w:color w:val="000000"/>
          <w:sz w:val="27"/>
          <w:szCs w:val="27"/>
        </w:rPr>
        <w:t> "О статусе судей в Российской Федерации" (Ведомости Съезда народных депутатов Российской Федерации и Верховного Совета Российской Федерации, 1992, № 30, ст. 1792; 1993, № 17, ст. 606; Собрание законодательства Российской Федерации, 1995, № 26, ст. 2399; 1999, № 29, ст. 3690; 2000, № 26, ст. 2736;</w:t>
      </w:r>
      <w:proofErr w:type="gramEnd"/>
      <w:r>
        <w:rPr>
          <w:color w:val="000000"/>
          <w:sz w:val="27"/>
          <w:szCs w:val="27"/>
        </w:rPr>
        <w:t xml:space="preserve"> </w:t>
      </w:r>
      <w:proofErr w:type="gramStart"/>
      <w:r>
        <w:rPr>
          <w:color w:val="000000"/>
          <w:sz w:val="27"/>
          <w:szCs w:val="27"/>
        </w:rPr>
        <w:t>2001, № 51, ст. 4834; 2004, № 35, ст. 3607; 2005, № 15, ст. 1278; 2007, № 10, ст. 1151; № 31, ст. 4011) следующие изменения:</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 в статье 3:</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а) в пункте 1 слова "и другие законы" заменить словами ", федеральные конституционные законы и федеральные законы", дополнить предложением следующего содержания: "Судья конституционного (уставного) суда субъекта Российской Федерации, мировой судья обязаны также соблюдать конституцию (устав) субъекта Российской Федерации и законы субъекта Российской Федерации</w:t>
      </w:r>
      <w:proofErr w:type="gramStart"/>
      <w:r>
        <w:rPr>
          <w:color w:val="000000"/>
          <w:sz w:val="27"/>
          <w:szCs w:val="27"/>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End"/>
      <w:r>
        <w:rPr>
          <w:color w:val="000000"/>
          <w:sz w:val="27"/>
          <w:szCs w:val="27"/>
        </w:rPr>
        <w:t>б) пункт 2 дополнить абзацами следующего содержания: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w:t>
      </w:r>
      <w:r>
        <w:rPr>
          <w:color w:val="000000"/>
          <w:sz w:val="27"/>
          <w:szCs w:val="27"/>
        </w:rPr>
        <w:lastRenderedPageBreak/>
        <w:t>Федерации или Российской Федерации, способное привести к причинению вреда правам и законным интересам</w:t>
      </w:r>
      <w:proofErr w:type="gramEnd"/>
      <w:r>
        <w:rPr>
          <w:color w:val="000000"/>
          <w:sz w:val="27"/>
          <w:szCs w:val="27"/>
        </w:rPr>
        <w:t xml:space="preserve"> граждан, организаций, общества, муниципального образования, субъекта Российской Федерации или Российской Федерации.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в) пункт 3 изложить в следующей редакции: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"3. Судья не вправе:</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3) публично выражать свое отношение к политическим партиям и иным общественным объединениям;</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5) заниматься другой оплачиваемой деятельностью, кроме преподавательской,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w:t>
      </w:r>
      <w:proofErr w:type="gramEnd"/>
      <w:r>
        <w:rPr>
          <w:color w:val="000000"/>
          <w:sz w:val="27"/>
          <w:szCs w:val="27"/>
        </w:rPr>
        <w:t xml:space="preserve">). </w:t>
      </w:r>
      <w:proofErr w:type="gramStart"/>
      <w:r>
        <w:rPr>
          <w:color w:val="000000"/>
          <w:sz w:val="27"/>
          <w:szCs w:val="27"/>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w:t>
      </w:r>
      <w:proofErr w:type="gramEnd"/>
      <w:r>
        <w:rPr>
          <w:color w:val="000000"/>
          <w:sz w:val="27"/>
          <w:szCs w:val="27"/>
        </w:rPr>
        <w:t xml:space="preserve"> Российской Федерации с соответствующими судами иностранных государств, международными и иностранными организациями;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6) быть поверенным или представителем (кроме случаев законного представительства) по делам физических или юридических лиц;</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9) разглашать или использовать в целях, не связанных с осуществлением полномочий судьи,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полномочий судьи;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10) получать в связи с осуществлением полномочий </w:t>
      </w:r>
      <w:proofErr w:type="gramStart"/>
      <w:r>
        <w:rPr>
          <w:color w:val="000000"/>
          <w:sz w:val="27"/>
          <w:szCs w:val="27"/>
        </w:rPr>
        <w:t>судьи</w:t>
      </w:r>
      <w:proofErr w:type="gramEnd"/>
      <w:r>
        <w:rPr>
          <w:color w:val="000000"/>
          <w:sz w:val="27"/>
          <w:szCs w:val="27"/>
        </w:rPr>
        <w:t xml:space="preserve">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законодательством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Совета судей Российской Федерации, конституционного (уставного) суда субъекта Российской Федерации</w:t>
      </w:r>
      <w:proofErr w:type="gramEnd"/>
      <w:r>
        <w:rPr>
          <w:color w:val="000000"/>
          <w:sz w:val="27"/>
          <w:szCs w:val="27"/>
        </w:rPr>
        <w:t xml:space="preserve"> с соответствующими судами иностранных государств, международными и иностранными организациями;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 xml:space="preserve">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w:t>
      </w:r>
      <w:r>
        <w:rPr>
          <w:color w:val="000000"/>
          <w:sz w:val="27"/>
          <w:szCs w:val="27"/>
        </w:rPr>
        <w:lastRenderedPageBreak/>
        <w:t>Федерации, Высшего Арбитражного Суда Российской Федерации, конституционного (уставного) суда субъекта Российской Федерации</w:t>
      </w:r>
      <w:proofErr w:type="gramEnd"/>
      <w:r>
        <w:rPr>
          <w:color w:val="000000"/>
          <w:sz w:val="27"/>
          <w:szCs w:val="27"/>
        </w:rPr>
        <w:t xml:space="preserve"> с соответствующими судами иностранных государств, международными и иностранными организациями;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14) прекращать исполнение должностных обязанностей в целях урегулирования трудового спора</w:t>
      </w:r>
      <w:proofErr w:type="gramStart"/>
      <w:r>
        <w:rPr>
          <w:color w:val="000000"/>
          <w:sz w:val="27"/>
          <w:szCs w:val="27"/>
        </w:rPr>
        <w:t>.";</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г) абзац первый пункта 4 дополнить словами ", заниматься адвокатской и нотариальной деятельностью", дополнить предложением следующего содержания: "На судью, пребывающего в отставке, не распространяются требования, установленные подпунктами 6, 11 и 12 пункта 3 настоящей статьи</w:t>
      </w:r>
      <w:proofErr w:type="gramStart"/>
      <w:r>
        <w:rPr>
          <w:color w:val="000000"/>
          <w:sz w:val="27"/>
          <w:szCs w:val="27"/>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End"/>
      <w:r>
        <w:rPr>
          <w:color w:val="000000"/>
          <w:sz w:val="27"/>
          <w:szCs w:val="27"/>
        </w:rPr>
        <w:t>2) статью 4 изложить в следующей редакции: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4. Требования, предъявляемые к кандидатам на должность судьи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 Судьей может быть гражданин Российской Федерации: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 </w:t>
      </w:r>
      <w:proofErr w:type="gramStart"/>
      <w:r>
        <w:rPr>
          <w:color w:val="000000"/>
          <w:sz w:val="27"/>
          <w:szCs w:val="27"/>
        </w:rPr>
        <w:t>имеющий</w:t>
      </w:r>
      <w:proofErr w:type="gramEnd"/>
      <w:r>
        <w:rPr>
          <w:color w:val="000000"/>
          <w:sz w:val="27"/>
          <w:szCs w:val="27"/>
        </w:rPr>
        <w:t xml:space="preserve"> высшее юридическое образование;</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2) не имеющий или не имевший судимости либо уголовное преследование в </w:t>
      </w:r>
      <w:proofErr w:type="gramStart"/>
      <w:r>
        <w:rPr>
          <w:color w:val="000000"/>
          <w:sz w:val="27"/>
          <w:szCs w:val="27"/>
        </w:rPr>
        <w:t>отношении</w:t>
      </w:r>
      <w:proofErr w:type="gramEnd"/>
      <w:r>
        <w:rPr>
          <w:color w:val="000000"/>
          <w:sz w:val="27"/>
          <w:szCs w:val="27"/>
        </w:rPr>
        <w:t xml:space="preserve"> которого прекращено по реабилитирующим основаниям;</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3) не </w:t>
      </w:r>
      <w:proofErr w:type="gramStart"/>
      <w:r>
        <w:rPr>
          <w:color w:val="000000"/>
          <w:sz w:val="27"/>
          <w:szCs w:val="27"/>
        </w:rPr>
        <w:t>имеющий</w:t>
      </w:r>
      <w:proofErr w:type="gramEnd"/>
      <w:r>
        <w:rPr>
          <w:color w:val="000000"/>
          <w:sz w:val="27"/>
          <w:szCs w:val="27"/>
        </w:rPr>
        <w:t xml:space="preserve">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4) не </w:t>
      </w:r>
      <w:proofErr w:type="gramStart"/>
      <w:r>
        <w:rPr>
          <w:color w:val="000000"/>
          <w:sz w:val="27"/>
          <w:szCs w:val="27"/>
        </w:rPr>
        <w:t>признанный</w:t>
      </w:r>
      <w:proofErr w:type="gramEnd"/>
      <w:r>
        <w:rPr>
          <w:color w:val="000000"/>
          <w:sz w:val="27"/>
          <w:szCs w:val="27"/>
        </w:rPr>
        <w:t xml:space="preserve"> судом недееспособным или ограниченно дееспособным;</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5) не </w:t>
      </w:r>
      <w:proofErr w:type="gramStart"/>
      <w:r>
        <w:rPr>
          <w:color w:val="000000"/>
          <w:sz w:val="27"/>
          <w:szCs w:val="27"/>
        </w:rPr>
        <w:t>состоящий</w:t>
      </w:r>
      <w:proofErr w:type="gramEnd"/>
      <w:r>
        <w:rPr>
          <w:color w:val="000000"/>
          <w:sz w:val="27"/>
          <w:szCs w:val="27"/>
        </w:rPr>
        <w:t xml:space="preserve">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6) не </w:t>
      </w:r>
      <w:proofErr w:type="gramStart"/>
      <w:r>
        <w:rPr>
          <w:color w:val="000000"/>
          <w:sz w:val="27"/>
          <w:szCs w:val="27"/>
        </w:rPr>
        <w:t>имеющий</w:t>
      </w:r>
      <w:proofErr w:type="gramEnd"/>
      <w:r>
        <w:rPr>
          <w:color w:val="000000"/>
          <w:sz w:val="27"/>
          <w:szCs w:val="27"/>
        </w:rPr>
        <w:t xml:space="preserve"> иных заболеваний, препятствующих осуществлению полномочий судьи.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 При соответствии требованиям, предусмотренным пунктом 1 настоящей статьи: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1) судьей Конституционного Суда Российской Федерации может быть гражданин, достигший возраста 40 лет и имеющий стаж работы по юридической специальности не менее 15 лет;</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 судьей Верховного Суда Российской Федерации, Высшего Арбитражного Суда Российской Федерации может быть гражданин, достигший возраста 35 лет и имеющий стаж работы по юридической специальности не менее 10 лет;</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3) судьей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w:t>
      </w:r>
      <w:r>
        <w:rPr>
          <w:color w:val="000000"/>
          <w:sz w:val="27"/>
          <w:szCs w:val="27"/>
        </w:rPr>
        <w:lastRenderedPageBreak/>
        <w:t>округа, арбитражного апелляционного суда может быть гражданин, достигший возраста 30 лет и имеющий стаж работы по юридической специальности не менее 7 лет;</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4) судьей арбитражного суда субъекта Российской Федерации, конституционного (уставного)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по юридической специальности не менее 5 лет.</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3. 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4. Кандидатом на должность судьи не может быть лицо, подозреваемое или обвиняемое в совершении преступления.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5. В стаж работы по юридической специальности, необходимый для назначения на должность судьи, включается время работы:</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Конституции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научно-исследовательских учреждениях;</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 в качестве преподавателя юридических дисциплин в учреждениях среднего профессионального, высшего профессионального и послевузовского профессионального образования, в качестве адвоката или нотариуса</w:t>
      </w:r>
      <w:proofErr w:type="gramStart"/>
      <w:r>
        <w:rPr>
          <w:color w:val="000000"/>
          <w:sz w:val="27"/>
          <w:szCs w:val="27"/>
        </w:rPr>
        <w:t>.";</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3) в статье 5:</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а) пункт 6 изложить в следующей редакции: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 подлинник документа, удостоверяющего личность претендента как гражданина Российской Федерации, или его заверенная копия;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 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3) подлинник документа, подтверждающего высшее юридическое образование претендента, или его заверенная копия;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4) подлинники трудовой книжки, иных документов, подтверждающих трудовую деятельность претендента, или их заверенные копии;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5) документ, свидетельствующий об отсутствии у претендента заболеваний, препятствующих назначению на должность судьи;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6) сведения о результатах квалификационного экзамена;</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по юридической специальности также с мест работы (службы) по юридической специальности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согласно приложениям 1 и 2 к настоящему Закону.";</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б) пункт 8 изложить в следующей редакции: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"8. 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пункте 6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по юридической специальности, а в отношении претендентов, осуществляющих полномочия судей, также качество и оперативность рассмотрения дел.</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В случае</w:t>
      </w:r>
      <w:proofErr w:type="gramStart"/>
      <w:r>
        <w:rPr>
          <w:color w:val="000000"/>
          <w:sz w:val="27"/>
          <w:szCs w:val="27"/>
        </w:rPr>
        <w:t>,</w:t>
      </w:r>
      <w:proofErr w:type="gramEnd"/>
      <w:r>
        <w:rPr>
          <w:color w:val="000000"/>
          <w:sz w:val="27"/>
          <w:szCs w:val="27"/>
        </w:rPr>
        <w:t xml:space="preserve">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w:t>
      </w:r>
      <w:r>
        <w:rPr>
          <w:color w:val="000000"/>
          <w:sz w:val="27"/>
          <w:szCs w:val="27"/>
        </w:rPr>
        <w:lastRenderedPageBreak/>
        <w:t>времени и месте приема и рассмотрения заявлений от претендентов на должность судьи.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roofErr w:type="gramStart"/>
      <w:r>
        <w:rPr>
          <w:color w:val="000000"/>
          <w:sz w:val="27"/>
          <w:szCs w:val="27"/>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End"/>
      <w:r>
        <w:rPr>
          <w:color w:val="000000"/>
          <w:sz w:val="27"/>
          <w:szCs w:val="27"/>
        </w:rPr>
        <w:t>в) пункт 9 изложить в следующей редакции: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"9. </w:t>
      </w:r>
      <w:proofErr w:type="gramStart"/>
      <w:r>
        <w:rPr>
          <w:color w:val="000000"/>
          <w:sz w:val="27"/>
          <w:szCs w:val="27"/>
        </w:rPr>
        <w:t>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случае согласия с указанным решением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В случае несогласия с решением квалификационной коллегии судей председатель суда в течение 20 дней после получения указанного решения возвращает его с мотивированным обоснованием причин своего несогласия для повторного рассмотрения в ту же квалификационную коллегию судей. Если при рассмотрении обжалуемого председателем решения квалификационная коллегия судей двумя третями голосов членов коллегии подтверждает свое первоначальное решение, то председатель суда обязан внести представление о назначении рекомендуемого лица на должность судьи в течение 10 дней со дня получения указанного решения</w:t>
      </w:r>
      <w:proofErr w:type="gramStart"/>
      <w:r>
        <w:rPr>
          <w:color w:val="000000"/>
          <w:sz w:val="27"/>
          <w:szCs w:val="27"/>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End"/>
      <w:r>
        <w:rPr>
          <w:color w:val="000000"/>
          <w:sz w:val="27"/>
          <w:szCs w:val="27"/>
        </w:rPr>
        <w:t>г) дополнить пунктом 10 следующего содержания: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"10. Квалификационная коллегия судей в случае выявления нарушения требований к кандидатам на должность судьи, предусмотренных пунктами 1 и 5 статьи 4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 Президенту Российской Федерации - при отмене решения о рекомендации лица на должность судьи федерального суда;</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судьи конституционного (уставного) суда субъекта Российской Федерации или мирового судьи;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3) лицу, </w:t>
      </w:r>
      <w:proofErr w:type="gramStart"/>
      <w:r>
        <w:rPr>
          <w:color w:val="000000"/>
          <w:sz w:val="27"/>
          <w:szCs w:val="27"/>
        </w:rPr>
        <w:t>решение</w:t>
      </w:r>
      <w:proofErr w:type="gramEnd"/>
      <w:r>
        <w:rPr>
          <w:color w:val="000000"/>
          <w:sz w:val="27"/>
          <w:szCs w:val="27"/>
        </w:rPr>
        <w:t xml:space="preserve"> о рекомендации которого на должность судьи отменено.";</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д) дополнить пунктом 11 следующего содержания: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"11. В случае</w:t>
      </w:r>
      <w:proofErr w:type="gramStart"/>
      <w:r>
        <w:rPr>
          <w:color w:val="000000"/>
          <w:sz w:val="27"/>
          <w:szCs w:val="27"/>
        </w:rPr>
        <w:t>,</w:t>
      </w:r>
      <w:proofErr w:type="gramEnd"/>
      <w:r>
        <w:rPr>
          <w:color w:val="000000"/>
          <w:sz w:val="27"/>
          <w:szCs w:val="27"/>
        </w:rPr>
        <w:t xml:space="preserve"> если выявлены нарушения требований к кандидатам на должность судьи, предусмотренных пунктами 1 и 5 статьи 4 настоящего Закона, после внесения представления о назначении рекомендуемого лица на должность </w:t>
      </w:r>
      <w:r>
        <w:rPr>
          <w:color w:val="000000"/>
          <w:sz w:val="27"/>
          <w:szCs w:val="27"/>
        </w:rPr>
        <w:lastRenderedPageBreak/>
        <w:t>судьи председатель соответствующего суда немедленно отзывает указанное представление.";</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4) в статье 6:</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а) пункт 2 дополнить словами ", </w:t>
      </w:r>
      <w:proofErr w:type="gramStart"/>
      <w:r>
        <w:rPr>
          <w:color w:val="000000"/>
          <w:sz w:val="27"/>
          <w:szCs w:val="27"/>
        </w:rPr>
        <w:t>которое</w:t>
      </w:r>
      <w:proofErr w:type="gramEnd"/>
      <w:r>
        <w:rPr>
          <w:color w:val="000000"/>
          <w:sz w:val="27"/>
          <w:szCs w:val="27"/>
        </w:rPr>
        <w:t xml:space="preserve">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б) пункт 3 дополнить словами ", </w:t>
      </w:r>
      <w:proofErr w:type="gramStart"/>
      <w:r>
        <w:rPr>
          <w:color w:val="000000"/>
          <w:sz w:val="27"/>
          <w:szCs w:val="27"/>
        </w:rPr>
        <w:t>которое</w:t>
      </w:r>
      <w:proofErr w:type="gramEnd"/>
      <w:r>
        <w:rPr>
          <w:color w:val="000000"/>
          <w:sz w:val="27"/>
          <w:szCs w:val="27"/>
        </w:rPr>
        <w:t xml:space="preserve">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в) пункт 4 дополнить словами ", </w:t>
      </w:r>
      <w:proofErr w:type="gramStart"/>
      <w:r>
        <w:rPr>
          <w:color w:val="000000"/>
          <w:sz w:val="27"/>
          <w:szCs w:val="27"/>
        </w:rPr>
        <w:t>которое</w:t>
      </w:r>
      <w:proofErr w:type="gramEnd"/>
      <w:r>
        <w:rPr>
          <w:color w:val="000000"/>
          <w:sz w:val="27"/>
          <w:szCs w:val="27"/>
        </w:rPr>
        <w:t xml:space="preserve">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г) дополнить пунктом 7</w:t>
      </w:r>
      <w:r>
        <w:rPr>
          <w:rStyle w:val="w9"/>
          <w:color w:val="000000"/>
          <w:sz w:val="17"/>
          <w:szCs w:val="17"/>
        </w:rPr>
        <w:t>1</w:t>
      </w:r>
      <w:r>
        <w:rPr>
          <w:color w:val="000000"/>
          <w:sz w:val="27"/>
          <w:szCs w:val="27"/>
        </w:rPr>
        <w:t> следующего содержания: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"7</w:t>
      </w:r>
      <w:r>
        <w:rPr>
          <w:rStyle w:val="w9"/>
          <w:color w:val="000000"/>
          <w:sz w:val="17"/>
          <w:szCs w:val="17"/>
        </w:rPr>
        <w:t>1</w:t>
      </w:r>
      <w:r>
        <w:rPr>
          <w:color w:val="000000"/>
          <w:sz w:val="27"/>
          <w:szCs w:val="27"/>
        </w:rPr>
        <w:t>.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5) абзац первый пункта 7 статьи 6</w:t>
      </w:r>
      <w:r>
        <w:rPr>
          <w:rStyle w:val="w9"/>
          <w:color w:val="000000"/>
          <w:sz w:val="17"/>
          <w:szCs w:val="17"/>
        </w:rPr>
        <w:t>1</w:t>
      </w:r>
      <w:r>
        <w:rPr>
          <w:color w:val="000000"/>
          <w:sz w:val="27"/>
          <w:szCs w:val="27"/>
        </w:rPr>
        <w:t> после слов "федеральных арбитражных судов округов</w:t>
      </w:r>
      <w:proofErr w:type="gramStart"/>
      <w:r>
        <w:rPr>
          <w:color w:val="000000"/>
          <w:sz w:val="27"/>
          <w:szCs w:val="27"/>
        </w:rPr>
        <w:t>,"</w:t>
      </w:r>
      <w:proofErr w:type="gramEnd"/>
      <w:r>
        <w:rPr>
          <w:color w:val="000000"/>
          <w:sz w:val="27"/>
          <w:szCs w:val="27"/>
        </w:rPr>
        <w:t xml:space="preserve"> дополнить словами "арбитражных апелляционных судов,";</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6) пункт 3 статьи 8 изложить в следующей редакции: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"3. Судьи федеральных судов приносят присягу перед Государственным флагом Российской Федерации.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Судьи конституционных (уставных) судов субъектов Российской Федерации и мировые судьи приносят присягу перед Государственным флагом Российской Федерации и флагом субъекта Российской Федерации</w:t>
      </w:r>
      <w:proofErr w:type="gramStart"/>
      <w:r>
        <w:rPr>
          <w:color w:val="000000"/>
          <w:sz w:val="27"/>
          <w:szCs w:val="27"/>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End"/>
      <w:r>
        <w:rPr>
          <w:color w:val="000000"/>
          <w:sz w:val="27"/>
          <w:szCs w:val="27"/>
        </w:rPr>
        <w:t>7) дополнить статьей 8</w:t>
      </w:r>
      <w:r>
        <w:rPr>
          <w:rStyle w:val="w9"/>
          <w:color w:val="000000"/>
          <w:sz w:val="17"/>
          <w:szCs w:val="17"/>
        </w:rPr>
        <w:t>1</w:t>
      </w:r>
      <w:r>
        <w:rPr>
          <w:color w:val="000000"/>
          <w:sz w:val="27"/>
          <w:szCs w:val="27"/>
        </w:rPr>
        <w:t> следующего содержания: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8</w:t>
      </w:r>
      <w:r>
        <w:rPr>
          <w:rStyle w:val="w9"/>
          <w:color w:val="000000"/>
          <w:sz w:val="17"/>
          <w:szCs w:val="17"/>
        </w:rPr>
        <w:t>1</w:t>
      </w:r>
      <w:r>
        <w:rPr>
          <w:b/>
          <w:bCs/>
          <w:color w:val="000000"/>
          <w:sz w:val="27"/>
          <w:szCs w:val="27"/>
        </w:rPr>
        <w:t>. Сведения о доходах судьи,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1. </w:t>
      </w:r>
      <w:proofErr w:type="gramStart"/>
      <w:r>
        <w:rPr>
          <w:color w:val="000000"/>
          <w:sz w:val="27"/>
          <w:szCs w:val="27"/>
        </w:rPr>
        <w:t xml:space="preserve">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w:t>
      </w:r>
      <w:r>
        <w:rPr>
          <w:color w:val="000000"/>
          <w:sz w:val="27"/>
          <w:szCs w:val="27"/>
        </w:rPr>
        <w:lastRenderedPageBreak/>
        <w:t>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w:t>
      </w:r>
      <w:proofErr w:type="gramEnd"/>
      <w:r>
        <w:rPr>
          <w:color w:val="000000"/>
          <w:sz w:val="27"/>
          <w:szCs w:val="27"/>
        </w:rPr>
        <w:t xml:space="preserve"> по форме согласно приложениям 3 и 4 к настоящему Закону.</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 Проверка достоверности и полноты сведений, указанных в пункте 1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Высшим Арбитражным Судом Российской Федерации и нормативными правовыми актами Российской Федерации.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3. При необходимости Верховным Судом Российской Федерации или Высшим Арбитражным Судом Российской Федерации может быть запрошена из соответствующего суда копия представленных судьей сведений о доходах, об имуществе и обязательствах имущественного характера и проведена их дополнительная проверка.</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4. Сведения, указанные в пункте 1 настоящей статьи, могут быть предоставлены для опубликования общероссийским средствам массовой информации в порядке, определенном в приложении 5 к настоящему Закону.</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5. В случае непредставления сведений, указанных в пункте 1 настоящей статьи, в установленные сроки, а также представления заведомо недостоверных сведений судья может быть привлечен к дисциплинарной ответственности</w:t>
      </w:r>
      <w:proofErr w:type="gramStart"/>
      <w:r>
        <w:rPr>
          <w:color w:val="000000"/>
          <w:sz w:val="27"/>
          <w:szCs w:val="27"/>
        </w:rPr>
        <w:t>.";</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8) в статье 14:</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а) в пункте 1:</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подпункт 6 дополнить словами ", приобретение гражданства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подпункт 11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б) в пункте 2 слова "могут быть прекращены" заменить словом "прекращаются";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9) в пункте 3 статьи 16:</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а) в абзаце втором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б) в абзаце третьем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в) в абзаце четвертом слова "на основании заключения судебной коллегии в составе трех судей соответственно верховного суда республики, краевого, </w:t>
      </w:r>
      <w:r>
        <w:rPr>
          <w:color w:val="000000"/>
          <w:sz w:val="27"/>
          <w:szCs w:val="27"/>
        </w:rPr>
        <w:lastRenderedPageBreak/>
        <w:t>областного суда, суда города федерального значения, суда автономной области, суда автономного округа о наличии в действиях судьи признаков преступления и" исключить;</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г) абзац пятый признать утратившим силу;</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10) в статье 19:</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а) в абзаце втором пункта 1 слова "как в должности судьи, так и в должностях по юридической профессии в государственных организациях, для замещения которых необходимо высшее юридическое образование, а также время работы адвокатом до назначения его на должность судьи" заменить словами "как на должности судьи, так и на должностях, указанных в пункте 5 статьи 4 настоящего Закона";</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б) абзац второй пункта 6 после слов "реорганизации суда"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roofErr w:type="gramStart"/>
      <w:r>
        <w:rPr>
          <w:color w:val="000000"/>
          <w:sz w:val="27"/>
          <w:szCs w:val="27"/>
        </w:rPr>
        <w:t>,"</w:t>
      </w:r>
      <w:proofErr w:type="gramEnd"/>
      <w:r>
        <w:rPr>
          <w:color w:val="000000"/>
          <w:sz w:val="27"/>
          <w:szCs w:val="27"/>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11) в пункте 1 статьи 20</w:t>
      </w:r>
      <w:r>
        <w:rPr>
          <w:rStyle w:val="w9"/>
          <w:color w:val="000000"/>
          <w:sz w:val="17"/>
          <w:szCs w:val="17"/>
        </w:rPr>
        <w:t>1</w:t>
      </w:r>
      <w:r>
        <w:rPr>
          <w:color w:val="000000"/>
          <w:sz w:val="27"/>
          <w:szCs w:val="27"/>
        </w:rPr>
        <w:t> слова "имеет право на повышение квалификации" заменить словами "</w:t>
      </w:r>
      <w:proofErr w:type="gramStart"/>
      <w:r>
        <w:rPr>
          <w:color w:val="000000"/>
          <w:sz w:val="27"/>
          <w:szCs w:val="27"/>
        </w:rPr>
        <w:t>обязан</w:t>
      </w:r>
      <w:proofErr w:type="gramEnd"/>
      <w:r>
        <w:rPr>
          <w:color w:val="000000"/>
          <w:sz w:val="27"/>
          <w:szCs w:val="27"/>
        </w:rPr>
        <w:t xml:space="preserve"> повышать квалификацию";</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12) </w:t>
      </w:r>
      <w:r>
        <w:rPr>
          <w:rStyle w:val="markx"/>
          <w:i/>
          <w:iCs/>
          <w:color w:val="1111EE"/>
          <w:sz w:val="27"/>
          <w:szCs w:val="27"/>
          <w:shd w:val="clear" w:color="auto" w:fill="F0F0F0"/>
        </w:rPr>
        <w:t>(Пункт утратил силу - Федеральный закон </w:t>
      </w:r>
      <w:hyperlink r:id="rId12" w:tgtFrame="contents" w:history="1">
        <w:r>
          <w:rPr>
            <w:rStyle w:val="a4"/>
            <w:color w:val="1C1CD6"/>
            <w:sz w:val="27"/>
            <w:szCs w:val="27"/>
            <w:shd w:val="clear" w:color="auto" w:fill="F0F0F0"/>
          </w:rPr>
          <w:t>от 28.12.2025 № 505-ФЗ</w:t>
        </w:r>
      </w:hyperlink>
      <w:r>
        <w:rPr>
          <w:rStyle w:val="markx"/>
          <w:i/>
          <w:iCs/>
          <w:color w:val="1111EE"/>
          <w:sz w:val="27"/>
          <w:szCs w:val="27"/>
          <w:shd w:val="clear" w:color="auto" w:fill="F0F0F0"/>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2</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Внести в Федеральный закон </w:t>
      </w:r>
      <w:hyperlink r:id="rId13" w:tgtFrame="contents" w:history="1">
        <w:r>
          <w:rPr>
            <w:rStyle w:val="cmd"/>
            <w:color w:val="1111EE"/>
            <w:sz w:val="27"/>
            <w:szCs w:val="27"/>
            <w:u w:val="single"/>
          </w:rPr>
          <w:t>от 8 мая 1994 года № 3-ФЗ</w:t>
        </w:r>
      </w:hyperlink>
      <w:r>
        <w:rPr>
          <w:color w:val="000000"/>
          <w:sz w:val="27"/>
          <w:szCs w:val="27"/>
        </w:rPr>
        <w:t xml:space="preserve">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w:t>
      </w:r>
      <w:proofErr w:type="gramStart"/>
      <w:r>
        <w:rPr>
          <w:color w:val="000000"/>
          <w:sz w:val="27"/>
          <w:szCs w:val="27"/>
        </w:rPr>
        <w:t>2002, № 30, ст. 3033; 2003, № 27, ст. 2700; 2005, № 19, ст. 1749; № 30, ст. 3104; 2006, № 29, ст. 3123; 2007, № 10, ст. 1151) следующие изменения:</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 в статье 6:</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а) часть вторую дополнить пунктами "е" - "и" следующего содержания: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"е) получать в связи с осуществлением соответствующих полномочий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Совета Федерации или депутатом Государственной Думы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членом Совета Федерации или депутатом Государственной Думы по акту соответственно в Совет Федерации или Государственную Думу, за исключением случаев, предусмотренных законодательством Российской Федерации. Член Совета Федерации или депутат Государственной Думы, сдавший подарок, полученный им в связи с </w:t>
      </w:r>
      <w:r>
        <w:rPr>
          <w:color w:val="000000"/>
          <w:sz w:val="27"/>
          <w:szCs w:val="27"/>
        </w:rPr>
        <w:lastRenderedPageBreak/>
        <w:t>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ж) выезжать в связи с осуществлением соответствующих полномочий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органов государственной власти субъектов Российской Федерации с государственными органами иностранных государств, международными и иностранными организациями;</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з) использовать в целях, не связанных с осуществлением соответствующих полномочий, средства материально-технического, финансового и информационного обеспечения, предназначенные для служебной деятельности;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и) разглашать или использовать в целях, не связанных с осуществлением соответствующих полномочий,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соответствующих полномочий</w:t>
      </w:r>
      <w:proofErr w:type="gramStart"/>
      <w:r>
        <w:rPr>
          <w:color w:val="000000"/>
          <w:sz w:val="27"/>
          <w:szCs w:val="27"/>
        </w:rPr>
        <w:t>.";</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б) дополнить частью второй</w:t>
      </w:r>
      <w:proofErr w:type="gramStart"/>
      <w:r>
        <w:rPr>
          <w:rStyle w:val="w9"/>
          <w:color w:val="000000"/>
          <w:sz w:val="17"/>
          <w:szCs w:val="17"/>
        </w:rPr>
        <w:t>1</w:t>
      </w:r>
      <w:proofErr w:type="gramEnd"/>
      <w:r>
        <w:rPr>
          <w:color w:val="000000"/>
          <w:sz w:val="27"/>
          <w:szCs w:val="27"/>
        </w:rPr>
        <w:t> следующего содержания: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w:t>
      </w:r>
      <w:r>
        <w:rPr>
          <w:rStyle w:val="w9"/>
          <w:color w:val="000000"/>
          <w:sz w:val="17"/>
          <w:szCs w:val="17"/>
        </w:rPr>
        <w:t>1</w:t>
      </w:r>
      <w:r>
        <w:rPr>
          <w:color w:val="000000"/>
          <w:sz w:val="27"/>
          <w:szCs w:val="27"/>
        </w:rPr>
        <w:t>. В случае</w:t>
      </w:r>
      <w:proofErr w:type="gramStart"/>
      <w:r>
        <w:rPr>
          <w:color w:val="000000"/>
          <w:sz w:val="27"/>
          <w:szCs w:val="27"/>
        </w:rPr>
        <w:t>,</w:t>
      </w:r>
      <w:proofErr w:type="gramEnd"/>
      <w:r>
        <w:rPr>
          <w:color w:val="000000"/>
          <w:sz w:val="27"/>
          <w:szCs w:val="27"/>
        </w:rPr>
        <w:t xml:space="preserve"> если владение членом Совета Федерации или депутатом Государственной Думы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 в статье 18:</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а) слово "Вмешательство" заменить словами "1. Вмешательство";</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б) дополнить частью второй следующего содержания: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 Член Совета Федерации, депутат Государственной Думы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roofErr w:type="gramStart"/>
      <w:r>
        <w:rPr>
          <w:color w:val="000000"/>
          <w:sz w:val="27"/>
          <w:szCs w:val="27"/>
        </w:rPr>
        <w:t>.".</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3</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(Статья утратила силу - Федеральный закон </w:t>
      </w:r>
      <w:hyperlink r:id="rId14" w:tgtFrame="contents" w:history="1">
        <w:r>
          <w:rPr>
            <w:rStyle w:val="a4"/>
            <w:color w:val="1C1CD6"/>
            <w:sz w:val="27"/>
            <w:szCs w:val="27"/>
          </w:rPr>
          <w:t>от 05.04.2013  № 41-ФЗ</w:t>
        </w:r>
      </w:hyperlink>
      <w:r>
        <w:rPr>
          <w:rStyle w:val="mark"/>
          <w:i/>
          <w:iCs/>
          <w:color w:val="1111EE"/>
          <w:sz w:val="27"/>
          <w:szCs w:val="27"/>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4</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В части первой статьи 7 Федерального закона </w:t>
      </w:r>
      <w:hyperlink r:id="rId15" w:tgtFrame="contents" w:history="1">
        <w:r>
          <w:rPr>
            <w:rStyle w:val="cmd"/>
            <w:color w:val="1111EE"/>
            <w:sz w:val="27"/>
            <w:szCs w:val="27"/>
            <w:u w:val="single"/>
          </w:rPr>
          <w:t>от 10 января 1996 года № 6-ФЗ</w:t>
        </w:r>
      </w:hyperlink>
      <w:r>
        <w:rPr>
          <w:color w:val="000000"/>
          <w:sz w:val="27"/>
          <w:szCs w:val="27"/>
        </w:rPr>
        <w:t xml:space="preserve"> "О дополнительных гарантиях социальной защиты судей и работников аппаратов судов Российской Федерации" (Собрание законодательства Российской Федерации, 1996, № 3, ст. 144; </w:t>
      </w:r>
      <w:proofErr w:type="gramStart"/>
      <w:r>
        <w:rPr>
          <w:color w:val="000000"/>
          <w:sz w:val="27"/>
          <w:szCs w:val="27"/>
        </w:rPr>
        <w:t>2002, № 26, ст. 2522) слова "на должностях, для замещения которых необходимо высшее юридическое образование, а также в качестве прокурора, следователя, адвоката" заменить словами "как на должности судьи, так и на должностях, указанных в пункте 5 статьи 4 Закона Российской Федерации от 26 июня 1992 года № 3132-I "О статусе судей в Российской Федерации".</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5</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Пункт 1 статьи 7 Федерального закона </w:t>
      </w:r>
      <w:hyperlink r:id="rId16" w:tgtFrame="contents" w:history="1">
        <w:r>
          <w:rPr>
            <w:rStyle w:val="cmd"/>
            <w:color w:val="1111EE"/>
            <w:sz w:val="27"/>
            <w:szCs w:val="27"/>
            <w:u w:val="single"/>
          </w:rPr>
          <w:t>от 8 января 1998 года № 7-ФЗ</w:t>
        </w:r>
      </w:hyperlink>
      <w:r>
        <w:rPr>
          <w:color w:val="000000"/>
          <w:sz w:val="27"/>
          <w:szCs w:val="27"/>
        </w:rPr>
        <w:t> "О Судебном департаменте при Верховном Суде Российской Федерации" (Собрание законодательства Российской Федерации, 1998, № 2, ст. 223) дополнить абзацем следующего содержания: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"аппарат Высшей квалификационной коллегии судей Российской Федерации</w:t>
      </w:r>
      <w:proofErr w:type="gramStart"/>
      <w:r>
        <w:rPr>
          <w:color w:val="000000"/>
          <w:sz w:val="27"/>
          <w:szCs w:val="27"/>
        </w:rPr>
        <w:t>.".</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6</w:t>
      </w:r>
    </w:p>
    <w:p w:rsidR="0054542A" w:rsidRDefault="0054542A" w:rsidP="0054542A">
      <w:pPr>
        <w:pStyle w:val="p"/>
        <w:shd w:val="clear" w:color="auto" w:fill="FFFFFF"/>
        <w:spacing w:before="90" w:beforeAutospacing="0" w:after="90" w:afterAutospacing="0"/>
        <w:ind w:firstLine="675"/>
        <w:jc w:val="both"/>
        <w:rPr>
          <w:color w:val="000000"/>
          <w:sz w:val="27"/>
          <w:szCs w:val="27"/>
        </w:rPr>
      </w:pPr>
      <w:r>
        <w:rPr>
          <w:rStyle w:val="mark"/>
          <w:i/>
          <w:iCs/>
          <w:color w:val="1111EE"/>
          <w:sz w:val="27"/>
          <w:szCs w:val="27"/>
        </w:rPr>
        <w:t>(Статья утратила силу - Федеральный закон </w:t>
      </w:r>
      <w:hyperlink r:id="rId17" w:tgtFrame="contents" w:history="1">
        <w:r>
          <w:rPr>
            <w:rStyle w:val="a4"/>
            <w:color w:val="1C1CD6"/>
            <w:sz w:val="27"/>
            <w:szCs w:val="27"/>
          </w:rPr>
          <w:t>от 21.12.2021 № 414-ФЗ</w:t>
        </w:r>
      </w:hyperlink>
      <w:r>
        <w:rPr>
          <w:rStyle w:val="mark"/>
          <w:i/>
          <w:iCs/>
          <w:color w:val="1111EE"/>
          <w:sz w:val="27"/>
          <w:szCs w:val="27"/>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7</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Внести в Федеральный закон </w:t>
      </w:r>
      <w:hyperlink r:id="rId18" w:tgtFrame="contents" w:history="1">
        <w:r>
          <w:rPr>
            <w:rStyle w:val="cmd"/>
            <w:color w:val="1111EE"/>
            <w:sz w:val="27"/>
            <w:szCs w:val="27"/>
            <w:u w:val="single"/>
          </w:rPr>
          <w:t>от 14 марта 2002 года № 30-ФЗ</w:t>
        </w:r>
      </w:hyperlink>
      <w:r>
        <w:rPr>
          <w:color w:val="000000"/>
          <w:sz w:val="27"/>
          <w:szCs w:val="27"/>
        </w:rPr>
        <w:t> "Об органах судейского сообщества в Российской Федерации" (Собрание законодательства Российской Федерации, 2002, № 11, ст. 1022; 2004, № 33, ст. 3369; 2005, № 15, ст. 1278) следующие изменения: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 пункт 2 статьи 17:</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а) дополнить подпунктом 2</w:t>
      </w:r>
      <w:r>
        <w:rPr>
          <w:rStyle w:val="w9"/>
          <w:color w:val="000000"/>
          <w:sz w:val="17"/>
          <w:szCs w:val="17"/>
        </w:rPr>
        <w:t>2</w:t>
      </w:r>
      <w:r>
        <w:rPr>
          <w:color w:val="000000"/>
          <w:sz w:val="27"/>
          <w:szCs w:val="27"/>
        </w:rPr>
        <w:t> следующего содержания: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w:t>
      </w:r>
      <w:r>
        <w:rPr>
          <w:rStyle w:val="w9"/>
          <w:color w:val="000000"/>
          <w:sz w:val="17"/>
          <w:szCs w:val="17"/>
        </w:rPr>
        <w:t>2</w:t>
      </w:r>
      <w:r>
        <w:rPr>
          <w:color w:val="000000"/>
          <w:sz w:val="27"/>
          <w:szCs w:val="27"/>
        </w:rPr>
        <w:t>)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roofErr w:type="gramStart"/>
      <w:r>
        <w:rPr>
          <w:color w:val="000000"/>
          <w:sz w:val="27"/>
          <w:szCs w:val="27"/>
        </w:rPr>
        <w:t>;"</w:t>
      </w:r>
      <w:proofErr w:type="gramEnd"/>
      <w:r>
        <w:rPr>
          <w:color w:val="000000"/>
          <w:sz w:val="27"/>
          <w:szCs w:val="27"/>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б) дополнить подпунктом 10</w:t>
      </w:r>
      <w:r>
        <w:rPr>
          <w:rStyle w:val="w9"/>
          <w:color w:val="000000"/>
          <w:sz w:val="17"/>
          <w:szCs w:val="17"/>
        </w:rPr>
        <w:t>1</w:t>
      </w:r>
      <w:r>
        <w:rPr>
          <w:color w:val="000000"/>
          <w:sz w:val="27"/>
          <w:szCs w:val="27"/>
        </w:rPr>
        <w:t> следующего содержания: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"10</w:t>
      </w:r>
      <w:r>
        <w:rPr>
          <w:rStyle w:val="w9"/>
          <w:color w:val="000000"/>
          <w:sz w:val="17"/>
          <w:szCs w:val="17"/>
        </w:rPr>
        <w:t>1</w:t>
      </w:r>
      <w:r>
        <w:rPr>
          <w:color w:val="000000"/>
          <w:sz w:val="27"/>
          <w:szCs w:val="27"/>
        </w:rPr>
        <w:t>) рассматривает жалобы на решения квалификационных коллегий судей субъектов Российской Федерации</w:t>
      </w:r>
      <w:proofErr w:type="gramStart"/>
      <w:r>
        <w:rPr>
          <w:color w:val="000000"/>
          <w:sz w:val="27"/>
          <w:szCs w:val="27"/>
        </w:rPr>
        <w:t>;"</w:t>
      </w:r>
      <w:proofErr w:type="gramEnd"/>
      <w:r>
        <w:rPr>
          <w:color w:val="000000"/>
          <w:sz w:val="27"/>
          <w:szCs w:val="27"/>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 статью 18 дополнить пунктом 3 следующего содержания: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"3. Для обеспечения деятельности и организации работы Высшей квалификационной коллегии судей Российской Федерации создается аппарат, </w:t>
      </w:r>
      <w:r>
        <w:rPr>
          <w:color w:val="000000"/>
          <w:sz w:val="27"/>
          <w:szCs w:val="27"/>
        </w:rPr>
        <w:lastRenderedPageBreak/>
        <w:t>который является структурным подразделением Судебного департамента при Верховном Суде Российской Федерации</w:t>
      </w:r>
      <w:proofErr w:type="gramStart"/>
      <w:r>
        <w:rPr>
          <w:color w:val="000000"/>
          <w:sz w:val="27"/>
          <w:szCs w:val="27"/>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End"/>
      <w:r>
        <w:rPr>
          <w:color w:val="000000"/>
          <w:sz w:val="27"/>
          <w:szCs w:val="27"/>
        </w:rPr>
        <w:t>3) в пункте 2 статьи 19:</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а) дополнить подпунктом 1</w:t>
      </w:r>
      <w:r>
        <w:rPr>
          <w:rStyle w:val="w9"/>
          <w:color w:val="000000"/>
          <w:sz w:val="17"/>
          <w:szCs w:val="17"/>
        </w:rPr>
        <w:t>3</w:t>
      </w:r>
      <w:r>
        <w:rPr>
          <w:color w:val="000000"/>
          <w:sz w:val="27"/>
          <w:szCs w:val="27"/>
        </w:rPr>
        <w:t> следующего содержания: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w:t>
      </w:r>
      <w:r>
        <w:rPr>
          <w:rStyle w:val="w9"/>
          <w:color w:val="000000"/>
          <w:sz w:val="17"/>
          <w:szCs w:val="17"/>
        </w:rPr>
        <w:t>3</w:t>
      </w:r>
      <w:r>
        <w:rPr>
          <w:color w:val="000000"/>
          <w:sz w:val="27"/>
          <w:szCs w:val="27"/>
        </w:rPr>
        <w:t>)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roofErr w:type="gramStart"/>
      <w:r>
        <w:rPr>
          <w:color w:val="000000"/>
          <w:sz w:val="27"/>
          <w:szCs w:val="27"/>
        </w:rPr>
        <w:t>;"</w:t>
      </w:r>
      <w:proofErr w:type="gramEnd"/>
      <w:r>
        <w:rPr>
          <w:color w:val="000000"/>
          <w:sz w:val="27"/>
          <w:szCs w:val="27"/>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б) подпункт 4 дополнить словами ",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4) пункт 2 статьи 22 дополнить абзацем следующего содержания: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"Для проведения самостоятельной проверки квалификационная коллегия судей образует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5) пункт 1 статьи 26 после слов "в судебном порядке" дополнить словами "либо в Высшую квалификационную коллегию судей Российской Федерации (в отношении </w:t>
      </w:r>
      <w:proofErr w:type="gramStart"/>
      <w:r>
        <w:rPr>
          <w:color w:val="000000"/>
          <w:sz w:val="27"/>
          <w:szCs w:val="27"/>
        </w:rPr>
        <w:t>решений квалификационных коллегий судей субъекта Российской Федерации</w:t>
      </w:r>
      <w:proofErr w:type="gramEnd"/>
      <w:r>
        <w:rPr>
          <w:color w:val="000000"/>
          <w:sz w:val="27"/>
          <w:szCs w:val="27"/>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8</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Внести в статью 29 Федерального закона </w:t>
      </w:r>
      <w:hyperlink r:id="rId19" w:tgtFrame="contents" w:history="1">
        <w:r>
          <w:rPr>
            <w:rStyle w:val="cmd"/>
            <w:color w:val="1111EE"/>
            <w:sz w:val="27"/>
            <w:szCs w:val="27"/>
            <w:u w:val="single"/>
          </w:rPr>
          <w:t>от 12 июня 2002 года № 67-ФЗ</w:t>
        </w:r>
      </w:hyperlink>
      <w:r>
        <w:rPr>
          <w:color w:val="000000"/>
          <w:sz w:val="27"/>
          <w:szCs w:val="27"/>
        </w:rPr>
        <w:t>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2006, № 31, ст. 3427; 2007, № 10, ст. 1151; № 17, ст. 1938; № 31, ст. 4011) следующие изменения:</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 пятое предложение пункта 15 исключить;</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 дополнить пунктами 15</w:t>
      </w:r>
      <w:r>
        <w:rPr>
          <w:rStyle w:val="w9"/>
          <w:color w:val="000000"/>
          <w:sz w:val="17"/>
          <w:szCs w:val="17"/>
        </w:rPr>
        <w:t>1</w:t>
      </w:r>
      <w:r>
        <w:rPr>
          <w:color w:val="000000"/>
          <w:sz w:val="27"/>
          <w:szCs w:val="27"/>
        </w:rPr>
        <w:t> и 15</w:t>
      </w:r>
      <w:r>
        <w:rPr>
          <w:rStyle w:val="w9"/>
          <w:color w:val="000000"/>
          <w:sz w:val="17"/>
          <w:szCs w:val="17"/>
        </w:rPr>
        <w:t>2</w:t>
      </w:r>
      <w:r>
        <w:rPr>
          <w:color w:val="000000"/>
          <w:sz w:val="27"/>
          <w:szCs w:val="27"/>
        </w:rPr>
        <w:t> следующего содержания: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"15</w:t>
      </w:r>
      <w:r>
        <w:rPr>
          <w:rStyle w:val="w9"/>
          <w:color w:val="000000"/>
          <w:sz w:val="17"/>
          <w:szCs w:val="17"/>
        </w:rPr>
        <w:t>1</w:t>
      </w:r>
      <w:r>
        <w:rPr>
          <w:color w:val="000000"/>
          <w:sz w:val="27"/>
          <w:szCs w:val="27"/>
        </w:rPr>
        <w:t xml:space="preserve">. Члену Центральной избирательной комиссии Российской Федерации, а также члену избирательной комиссии субъекта Российской Федерации, работающему в комиссии на постоянной (штатной) основе, члену иной избирательной комиссии, действующей на постоянной основе и являющейся </w:t>
      </w:r>
      <w:r>
        <w:rPr>
          <w:color w:val="000000"/>
          <w:sz w:val="27"/>
          <w:szCs w:val="27"/>
        </w:rPr>
        <w:lastRenderedPageBreak/>
        <w:t>юридическим лицом, работающему в комиссии на постоянной (штатной) основе, запрещается: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w:t>
      </w:r>
      <w:proofErr w:type="gramStart"/>
      <w:r>
        <w:rPr>
          <w:color w:val="000000"/>
          <w:sz w:val="27"/>
          <w:szCs w:val="27"/>
        </w:rPr>
        <w:t>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законодательством Российской Федерации.</w:t>
      </w:r>
      <w:proofErr w:type="gramEnd"/>
      <w:r>
        <w:rPr>
          <w:color w:val="000000"/>
          <w:sz w:val="27"/>
          <w:szCs w:val="27"/>
        </w:rPr>
        <w:t xml:space="preserve">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д) разглашать или использовать в целях, не связанных с выполнением возложенных на него обязанностей,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выполнением возложенных на него обязанностей.</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15</w:t>
      </w:r>
      <w:r>
        <w:rPr>
          <w:rStyle w:val="w9"/>
          <w:color w:val="000000"/>
          <w:sz w:val="17"/>
          <w:szCs w:val="17"/>
        </w:rPr>
        <w:t>2</w:t>
      </w:r>
      <w:r>
        <w:rPr>
          <w:color w:val="000000"/>
          <w:sz w:val="27"/>
          <w:szCs w:val="27"/>
        </w:rPr>
        <w:t>. В случае</w:t>
      </w:r>
      <w:proofErr w:type="gramStart"/>
      <w:r>
        <w:rPr>
          <w:color w:val="000000"/>
          <w:sz w:val="27"/>
          <w:szCs w:val="27"/>
        </w:rPr>
        <w:t>,</w:t>
      </w:r>
      <w:proofErr w:type="gramEnd"/>
      <w:r>
        <w:rPr>
          <w:color w:val="000000"/>
          <w:sz w:val="27"/>
          <w:szCs w:val="27"/>
        </w:rPr>
        <w:t xml:space="preserve"> если владение членом избирательной комиссии, указанным в пункте 15</w:t>
      </w:r>
      <w:r>
        <w:rPr>
          <w:rStyle w:val="w9"/>
          <w:color w:val="000000"/>
          <w:sz w:val="17"/>
          <w:szCs w:val="17"/>
        </w:rPr>
        <w:t>1</w:t>
      </w:r>
      <w:r>
        <w:rPr>
          <w:color w:val="000000"/>
          <w:sz w:val="27"/>
          <w:szCs w:val="27"/>
        </w:rPr>
        <w:t xml:space="preserve">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w:t>
      </w:r>
      <w:r>
        <w:rPr>
          <w:color w:val="000000"/>
          <w:sz w:val="27"/>
          <w:szCs w:val="27"/>
        </w:rPr>
        <w:lastRenderedPageBreak/>
        <w:t>доверительное управление в соответствии с законодательством Российской Федерации.".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9</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Статью 90 Федерального закона </w:t>
      </w:r>
      <w:hyperlink r:id="rId20" w:tgtFrame="contents" w:history="1">
        <w:r>
          <w:rPr>
            <w:rStyle w:val="cmd"/>
            <w:color w:val="1111EE"/>
            <w:sz w:val="27"/>
            <w:szCs w:val="27"/>
            <w:u w:val="single"/>
          </w:rPr>
          <w:t>от 10 июля 2002 года № 86-ФЗ</w:t>
        </w:r>
      </w:hyperlink>
      <w:r>
        <w:rPr>
          <w:color w:val="000000"/>
          <w:sz w:val="27"/>
          <w:szCs w:val="27"/>
        </w:rPr>
        <w:t> "О Центральном банке Российской Федерации (Банке России)" (Собрание законодательства Российской Федерации, 2002, № 28, ст. 2790) изложить в следующей редакции: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w:t>
      </w:r>
      <w:r>
        <w:rPr>
          <w:rStyle w:val="w4"/>
          <w:b/>
          <w:bCs/>
          <w:color w:val="000000"/>
          <w:sz w:val="27"/>
          <w:szCs w:val="27"/>
        </w:rPr>
        <w:t>Статья 90.</w:t>
      </w:r>
      <w:r>
        <w:rPr>
          <w:color w:val="000000"/>
          <w:sz w:val="27"/>
          <w:szCs w:val="27"/>
        </w:rPr>
        <w:t> Служащим Банка России, занимающим должности, перечень которых утвержден Советом директоров, запрещается: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 работать по совместительству, а также на основании договора подряда (за исключением преподавательской, научно-исследовательской и творческой деятельности);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 занимать должности в кредитных и иных организациях;</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3) приобретать ценные бумаги, акции (доли участия в уставных капиталах организаций), по которым может быть получен доход, если это может привести к конфликту интересов, за исключением случаев, установленных федеральным законом;</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4) быть поверенным или представителем по делам третьих лиц в Банке России, если иное не предусмотрено настоящим Федеральным законом и другими федеральными законами;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5) получать в связи с исполнением служебных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за исключением случаев, предусмотренных законодательством Российской Федерации. Подарки, полученные служащими Банка России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служащими Банка России по акту в Банк России, за исключением случаев, предусмотренных законодательством Российской Федерации. Служащий Банка России,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 xml:space="preserve">6) выезжать в связи с исполнением служебных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w:t>
      </w:r>
      <w:r>
        <w:rPr>
          <w:color w:val="000000"/>
          <w:sz w:val="27"/>
          <w:szCs w:val="27"/>
        </w:rPr>
        <w:lastRenderedPageBreak/>
        <w:t>иностранных государств, международными и иностранными организациями, межбанковскими соглашениями.</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В случае</w:t>
      </w:r>
      <w:proofErr w:type="gramStart"/>
      <w:r>
        <w:rPr>
          <w:color w:val="000000"/>
          <w:sz w:val="27"/>
          <w:szCs w:val="27"/>
        </w:rPr>
        <w:t>,</w:t>
      </w:r>
      <w:proofErr w:type="gramEnd"/>
      <w:r>
        <w:rPr>
          <w:color w:val="000000"/>
          <w:sz w:val="27"/>
          <w:szCs w:val="27"/>
        </w:rPr>
        <w:t xml:space="preserve"> если владение служащим Банка России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Гражданам, занимавшим должности, перечень которых утвержден Советом директоров, после увольнения из Банка России запрещается:</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1) занимать в течение двух лет в кредитных организациях должности руководителей, перечень которых указан в статье 60 настоящего Федерального закона, если отдельные функции надзора или </w:t>
      </w:r>
      <w:proofErr w:type="gramStart"/>
      <w:r>
        <w:rPr>
          <w:color w:val="000000"/>
          <w:sz w:val="27"/>
          <w:szCs w:val="27"/>
        </w:rPr>
        <w:t>контроля за</w:t>
      </w:r>
      <w:proofErr w:type="gramEnd"/>
      <w:r>
        <w:rPr>
          <w:color w:val="000000"/>
          <w:sz w:val="27"/>
          <w:szCs w:val="27"/>
        </w:rPr>
        <w:t xml:space="preserve"> этими кредитными организациями непосредственно входили в их служебные обязанности, без согласия Совета директоров, которое дается в порядке, устанавливаемом Советом директоров;</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 разглашать или использовать в интересах организаций либо физических лиц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исполнением служебных обязанностей.</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roofErr w:type="gramStart"/>
      <w:r>
        <w:rPr>
          <w:color w:val="000000"/>
          <w:sz w:val="27"/>
          <w:szCs w:val="27"/>
        </w:rPr>
        <w:t>.".</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10</w:t>
      </w:r>
    </w:p>
    <w:p w:rsidR="0054542A" w:rsidRDefault="0054542A" w:rsidP="0054542A">
      <w:pPr>
        <w:pStyle w:val="p"/>
        <w:shd w:val="clear" w:color="auto" w:fill="FFFFFF"/>
        <w:spacing w:before="90" w:beforeAutospacing="0" w:after="90" w:afterAutospacing="0"/>
        <w:ind w:firstLine="675"/>
        <w:jc w:val="both"/>
        <w:rPr>
          <w:color w:val="000000"/>
          <w:sz w:val="27"/>
          <w:szCs w:val="27"/>
        </w:rPr>
      </w:pPr>
      <w:r>
        <w:rPr>
          <w:rStyle w:val="mark"/>
          <w:i/>
          <w:iCs/>
          <w:color w:val="1111EE"/>
          <w:sz w:val="27"/>
          <w:szCs w:val="27"/>
        </w:rPr>
        <w:t>(Статья утратила силу - Федеральный закон </w:t>
      </w:r>
      <w:hyperlink r:id="rId21" w:tgtFrame="contents" w:history="1">
        <w:r>
          <w:rPr>
            <w:rStyle w:val="a4"/>
            <w:color w:val="1C1CD6"/>
            <w:sz w:val="27"/>
            <w:szCs w:val="27"/>
          </w:rPr>
          <w:t>от 20.03.2025 № 33-ФЗ</w:t>
        </w:r>
      </w:hyperlink>
      <w:r>
        <w:rPr>
          <w:rStyle w:val="mark"/>
          <w:i/>
          <w:iCs/>
          <w:color w:val="1111EE"/>
          <w:sz w:val="27"/>
          <w:szCs w:val="27"/>
        </w:rPr>
        <w:t>)</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11</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Признать утратившими силу:</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 абзац девятый пункта 13 статьи 1 Федерального закона </w:t>
      </w:r>
      <w:hyperlink r:id="rId22" w:tgtFrame="contents" w:history="1">
        <w:r>
          <w:rPr>
            <w:rStyle w:val="cmd"/>
            <w:color w:val="1111EE"/>
            <w:sz w:val="27"/>
            <w:szCs w:val="27"/>
            <w:u w:val="single"/>
          </w:rPr>
          <w:t>от 15 декабря 2001 года № 169-ФЗ</w:t>
        </w:r>
      </w:hyperlink>
      <w:r>
        <w:rPr>
          <w:color w:val="000000"/>
          <w:sz w:val="27"/>
          <w:szCs w:val="27"/>
        </w:rPr>
        <w:t> "О внесении изменений и дополнений в Закон Российской Федерации "О статусе судей в Российской Федерации" (Собрание законодательства Российской Федерации, 2001, № 51, ст. 4834);</w:t>
      </w:r>
    </w:p>
    <w:p w:rsidR="0054542A" w:rsidRDefault="0054542A" w:rsidP="0054542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2) подпункт "б" пункта 1 статьи 4 Федерального закона </w:t>
      </w:r>
      <w:hyperlink r:id="rId23" w:tgtFrame="contents" w:history="1">
        <w:r>
          <w:rPr>
            <w:rStyle w:val="cmd"/>
            <w:color w:val="1111EE"/>
            <w:sz w:val="27"/>
            <w:szCs w:val="27"/>
            <w:u w:val="single"/>
          </w:rPr>
          <w:t>от 24 июля 2007 года № 214-ФЗ</w:t>
        </w:r>
      </w:hyperlink>
      <w:r>
        <w:rPr>
          <w:color w:val="000000"/>
          <w:sz w:val="27"/>
          <w:szCs w:val="27"/>
        </w:rPr>
        <w:t>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 31, ст. 4011).</w:t>
      </w:r>
      <w:proofErr w:type="gram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12</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 </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1. Настоящий Федеральный закон вступает в силу по истечении десяти дней после дня его официального опубликования, за исключением абзаца десятого подпункта "а" пункта 3 статьи 1 настоящего Федерального закона.</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 Абзац десятый подпункта "а" пункта 3 статьи 1 настоящего Федерального закона вступает в силу с 1 марта 2009 года.</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3. </w:t>
      </w:r>
      <w:proofErr w:type="gramStart"/>
      <w:r>
        <w:rPr>
          <w:color w:val="000000"/>
          <w:sz w:val="27"/>
          <w:szCs w:val="27"/>
        </w:rPr>
        <w:t>Сведения о доходах лиц, указанных в статье 8</w:t>
      </w:r>
      <w:r>
        <w:rPr>
          <w:rStyle w:val="w9"/>
          <w:color w:val="000000"/>
          <w:sz w:val="17"/>
          <w:szCs w:val="17"/>
        </w:rPr>
        <w:t>1</w:t>
      </w:r>
      <w:r>
        <w:rPr>
          <w:color w:val="000000"/>
          <w:sz w:val="27"/>
          <w:szCs w:val="27"/>
        </w:rPr>
        <w:t> Закона Российской Федерации </w:t>
      </w:r>
      <w:hyperlink r:id="rId24" w:tgtFrame="contents" w:history="1">
        <w:r>
          <w:rPr>
            <w:rStyle w:val="cmd"/>
            <w:color w:val="1111EE"/>
            <w:sz w:val="27"/>
            <w:szCs w:val="27"/>
            <w:u w:val="single"/>
          </w:rPr>
          <w:t>от 26 июня 1992 года № 3132-I</w:t>
        </w:r>
      </w:hyperlink>
      <w:r>
        <w:rPr>
          <w:color w:val="000000"/>
          <w:sz w:val="27"/>
          <w:szCs w:val="27"/>
        </w:rPr>
        <w:t> "О статусе судей в Российской Федерации" и части первой статьи 6</w:t>
      </w:r>
      <w:r>
        <w:rPr>
          <w:rStyle w:val="w9"/>
          <w:color w:val="000000"/>
          <w:sz w:val="17"/>
          <w:szCs w:val="17"/>
        </w:rPr>
        <w:t>2</w:t>
      </w:r>
      <w:r>
        <w:rPr>
          <w:color w:val="000000"/>
          <w:sz w:val="27"/>
          <w:szCs w:val="27"/>
        </w:rPr>
        <w:t> Федерального закона </w:t>
      </w:r>
      <w:hyperlink r:id="rId25" w:tgtFrame="contents" w:history="1">
        <w:r>
          <w:rPr>
            <w:rStyle w:val="cmd"/>
            <w:color w:val="1111EE"/>
            <w:sz w:val="27"/>
            <w:szCs w:val="27"/>
            <w:u w:val="single"/>
          </w:rPr>
          <w:t>от 11 января 1995 года № 4-ФЗ</w:t>
        </w:r>
      </w:hyperlink>
      <w:r>
        <w:rPr>
          <w:color w:val="000000"/>
          <w:sz w:val="27"/>
          <w:szCs w:val="27"/>
        </w:rPr>
        <w:t> "О Счетной палате Российской Федерации", об имуществе, принадлежащем им на праве собственности, и обязательствах имущественного характера, предоставляемые в соответствии с Законом Российской Федерации </w:t>
      </w:r>
      <w:hyperlink r:id="rId26" w:tgtFrame="contents" w:history="1">
        <w:r>
          <w:rPr>
            <w:rStyle w:val="cmd"/>
            <w:color w:val="1111EE"/>
            <w:sz w:val="27"/>
            <w:szCs w:val="27"/>
            <w:u w:val="single"/>
          </w:rPr>
          <w:t>от</w:t>
        </w:r>
        <w:proofErr w:type="gramEnd"/>
        <w:r>
          <w:rPr>
            <w:rStyle w:val="cmd"/>
            <w:color w:val="1111EE"/>
            <w:sz w:val="27"/>
            <w:szCs w:val="27"/>
            <w:u w:val="single"/>
          </w:rPr>
          <w:t> 26 июня 1992 года № 3132-I</w:t>
        </w:r>
      </w:hyperlink>
      <w:r>
        <w:rPr>
          <w:color w:val="000000"/>
          <w:sz w:val="27"/>
          <w:szCs w:val="27"/>
        </w:rPr>
        <w:t> "О статусе судей в Российской Федерации" (в редакции настоящего Федерального закона) и Федеральным законом </w:t>
      </w:r>
      <w:hyperlink r:id="rId27" w:tgtFrame="contents" w:history="1">
        <w:r>
          <w:rPr>
            <w:rStyle w:val="cmd"/>
            <w:color w:val="1111EE"/>
            <w:sz w:val="27"/>
            <w:szCs w:val="27"/>
            <w:u w:val="single"/>
          </w:rPr>
          <w:t>от 11 января 1995 года № 4-ФЗ</w:t>
        </w:r>
      </w:hyperlink>
      <w:r>
        <w:rPr>
          <w:color w:val="000000"/>
          <w:sz w:val="27"/>
          <w:szCs w:val="27"/>
        </w:rPr>
        <w:t> "О Счетной палате Российской Федерации" (в редакции настоящего Федерального закона), предоставляются за 2009 год в первом квартале 2010 года.</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i"/>
        <w:shd w:val="clear" w:color="auto" w:fill="FFFFFF"/>
        <w:spacing w:before="90" w:beforeAutospacing="0" w:after="90" w:afterAutospacing="0"/>
        <w:ind w:left="675"/>
        <w:rPr>
          <w:color w:val="000000"/>
          <w:sz w:val="27"/>
          <w:szCs w:val="27"/>
        </w:rPr>
      </w:pPr>
      <w:r>
        <w:rPr>
          <w:color w:val="000000"/>
          <w:sz w:val="27"/>
          <w:szCs w:val="27"/>
        </w:rPr>
        <w:t>Президент Российской Федерации                               </w:t>
      </w:r>
      <w:proofErr w:type="spellStart"/>
      <w:r>
        <w:rPr>
          <w:color w:val="000000"/>
          <w:sz w:val="27"/>
          <w:szCs w:val="27"/>
        </w:rPr>
        <w:t>Д.Медведев</w:t>
      </w:r>
      <w:proofErr w:type="spellEnd"/>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Москва, Кремль</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25 декабря 2008 года</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r>
        <w:rPr>
          <w:rStyle w:val="bookmark"/>
          <w:color w:val="000000"/>
          <w:sz w:val="27"/>
          <w:szCs w:val="27"/>
          <w:shd w:val="clear" w:color="auto" w:fill="FFD800"/>
        </w:rPr>
        <w:t>274-ФЗ</w:t>
      </w:r>
    </w:p>
    <w:p w:rsidR="0054542A" w:rsidRDefault="0054542A" w:rsidP="0054542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C603B8" w:rsidRDefault="00C603B8">
      <w:bookmarkStart w:id="0" w:name="_GoBack"/>
      <w:bookmarkEnd w:id="0"/>
    </w:p>
    <w:sectPr w:rsidR="00C60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8B"/>
    <w:rsid w:val="0054542A"/>
    <w:rsid w:val="00C603B8"/>
    <w:rsid w:val="00F03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545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45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545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4542A"/>
    <w:rPr>
      <w:color w:val="0000FF"/>
      <w:u w:val="single"/>
    </w:rPr>
  </w:style>
  <w:style w:type="character" w:customStyle="1" w:styleId="cmd">
    <w:name w:val="cmd"/>
    <w:basedOn w:val="a0"/>
    <w:rsid w:val="0054542A"/>
  </w:style>
  <w:style w:type="paragraph" w:customStyle="1" w:styleId="i">
    <w:name w:val="i"/>
    <w:basedOn w:val="a"/>
    <w:rsid w:val="00545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54542A"/>
  </w:style>
  <w:style w:type="paragraph" w:customStyle="1" w:styleId="h">
    <w:name w:val="h"/>
    <w:basedOn w:val="a"/>
    <w:rsid w:val="00545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54542A"/>
  </w:style>
  <w:style w:type="character" w:customStyle="1" w:styleId="mark">
    <w:name w:val="mark"/>
    <w:basedOn w:val="a0"/>
    <w:rsid w:val="0054542A"/>
  </w:style>
  <w:style w:type="paragraph" w:customStyle="1" w:styleId="p">
    <w:name w:val="p"/>
    <w:basedOn w:val="a"/>
    <w:rsid w:val="00545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4">
    <w:name w:val="w4"/>
    <w:basedOn w:val="a0"/>
    <w:rsid w:val="0054542A"/>
  </w:style>
  <w:style w:type="character" w:customStyle="1" w:styleId="bookmark">
    <w:name w:val="bookmark"/>
    <w:basedOn w:val="a0"/>
    <w:rsid w:val="005454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545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45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545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4542A"/>
    <w:rPr>
      <w:color w:val="0000FF"/>
      <w:u w:val="single"/>
    </w:rPr>
  </w:style>
  <w:style w:type="character" w:customStyle="1" w:styleId="cmd">
    <w:name w:val="cmd"/>
    <w:basedOn w:val="a0"/>
    <w:rsid w:val="0054542A"/>
  </w:style>
  <w:style w:type="paragraph" w:customStyle="1" w:styleId="i">
    <w:name w:val="i"/>
    <w:basedOn w:val="a"/>
    <w:rsid w:val="00545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54542A"/>
  </w:style>
  <w:style w:type="paragraph" w:customStyle="1" w:styleId="h">
    <w:name w:val="h"/>
    <w:basedOn w:val="a"/>
    <w:rsid w:val="00545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54542A"/>
  </w:style>
  <w:style w:type="character" w:customStyle="1" w:styleId="mark">
    <w:name w:val="mark"/>
    <w:basedOn w:val="a0"/>
    <w:rsid w:val="0054542A"/>
  </w:style>
  <w:style w:type="paragraph" w:customStyle="1" w:styleId="p">
    <w:name w:val="p"/>
    <w:basedOn w:val="a"/>
    <w:rsid w:val="00545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4">
    <w:name w:val="w4"/>
    <w:basedOn w:val="a0"/>
    <w:rsid w:val="0054542A"/>
  </w:style>
  <w:style w:type="character" w:customStyle="1" w:styleId="bookmark">
    <w:name w:val="bookmark"/>
    <w:basedOn w:val="a0"/>
    <w:rsid w:val="00545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4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126658&amp;backlink=1&amp;&amp;nd=602663034" TargetMode="External"/><Relationship Id="rId13" Type="http://schemas.openxmlformats.org/officeDocument/2006/relationships/hyperlink" Target="http://pravo.gov.ru/proxy/ips/?docbody=&amp;prevDoc=102126658&amp;backlink=1&amp;&amp;nd=102029990" TargetMode="External"/><Relationship Id="rId18" Type="http://schemas.openxmlformats.org/officeDocument/2006/relationships/hyperlink" Target="http://pravo.gov.ru/proxy/ips/?docbody=&amp;prevDoc=102126658&amp;backlink=1&amp;&amp;nd=102075267" TargetMode="External"/><Relationship Id="rId26" Type="http://schemas.openxmlformats.org/officeDocument/2006/relationships/hyperlink" Target="http://pravo.gov.ru/proxy/ips/?docbody=&amp;prevDoc=102126658&amp;backlink=1&amp;&amp;nd=102017065" TargetMode="External"/><Relationship Id="rId3" Type="http://schemas.openxmlformats.org/officeDocument/2006/relationships/settings" Target="settings.xml"/><Relationship Id="rId21" Type="http://schemas.openxmlformats.org/officeDocument/2006/relationships/hyperlink" Target="http://pravo.gov.ru/proxy/ips/?docbody=&amp;prevDoc=102126658&amp;backlink=1&amp;&amp;nd=608457015" TargetMode="External"/><Relationship Id="rId7" Type="http://schemas.openxmlformats.org/officeDocument/2006/relationships/hyperlink" Target="http://pravo.gov.ru/proxy/ips/?docbody=&amp;prevDoc=102126658&amp;backlink=1&amp;&amp;nd=102364257" TargetMode="External"/><Relationship Id="rId12" Type="http://schemas.openxmlformats.org/officeDocument/2006/relationships/hyperlink" Target="http://pravo.gov.ru/proxy/ips/?docbody=&amp;prevDoc=102126658&amp;backlink=1&amp;&amp;nd=609356671" TargetMode="External"/><Relationship Id="rId17" Type="http://schemas.openxmlformats.org/officeDocument/2006/relationships/hyperlink" Target="http://pravo.gov.ru/proxy/ips/?docbody=&amp;prevDoc=102126658&amp;backlink=1&amp;&amp;nd=602663034" TargetMode="External"/><Relationship Id="rId25" Type="http://schemas.openxmlformats.org/officeDocument/2006/relationships/hyperlink" Target="http://pravo.gov.ru/proxy/ips/?docbody=&amp;prevDoc=102126658&amp;backlink=1&amp;&amp;nd=102033808" TargetMode="External"/><Relationship Id="rId2" Type="http://schemas.microsoft.com/office/2007/relationships/stylesWithEffects" Target="stylesWithEffects.xml"/><Relationship Id="rId16" Type="http://schemas.openxmlformats.org/officeDocument/2006/relationships/hyperlink" Target="http://pravo.gov.ru/proxy/ips/?docbody=&amp;prevDoc=102126658&amp;backlink=1&amp;&amp;nd=102051000" TargetMode="External"/><Relationship Id="rId20" Type="http://schemas.openxmlformats.org/officeDocument/2006/relationships/hyperlink" Target="http://pravo.gov.ru/proxy/ips/?docbody=&amp;prevDoc=102126658&amp;backlink=1&amp;&amp;nd=10207705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gov.ru/proxy/ips/?docbody=&amp;prevDoc=102126658&amp;backlink=1&amp;&amp;nd=102164449" TargetMode="External"/><Relationship Id="rId11" Type="http://schemas.openxmlformats.org/officeDocument/2006/relationships/hyperlink" Target="http://pravo.gov.ru/proxy/ips/?docbody=&amp;prevDoc=102126658&amp;backlink=1&amp;&amp;nd=102017065" TargetMode="External"/><Relationship Id="rId24" Type="http://schemas.openxmlformats.org/officeDocument/2006/relationships/hyperlink" Target="http://pravo.gov.ru/proxy/ips/?docbody=&amp;prevDoc=102126658&amp;backlink=1&amp;&amp;nd=102017065" TargetMode="External"/><Relationship Id="rId5" Type="http://schemas.openxmlformats.org/officeDocument/2006/relationships/hyperlink" Target="http://pravo.gov.ru/proxy/ips/?docbody=&amp;prevDoc=102126658&amp;backlink=1&amp;&amp;nd=102126657" TargetMode="External"/><Relationship Id="rId15" Type="http://schemas.openxmlformats.org/officeDocument/2006/relationships/hyperlink" Target="http://pravo.gov.ru/proxy/ips/?docbody=&amp;prevDoc=102126658&amp;backlink=1&amp;&amp;nd=102039043" TargetMode="External"/><Relationship Id="rId23" Type="http://schemas.openxmlformats.org/officeDocument/2006/relationships/hyperlink" Target="http://pravo.gov.ru/proxy/ips/?docbody=&amp;prevDoc=102126658&amp;backlink=1&amp;&amp;nd=102115943" TargetMode="External"/><Relationship Id="rId28" Type="http://schemas.openxmlformats.org/officeDocument/2006/relationships/fontTable" Target="fontTable.xml"/><Relationship Id="rId10" Type="http://schemas.openxmlformats.org/officeDocument/2006/relationships/hyperlink" Target="http://pravo.gov.ru/proxy/ips/?docbody=&amp;prevDoc=102126658&amp;backlink=1&amp;&amp;nd=609356671" TargetMode="External"/><Relationship Id="rId19" Type="http://schemas.openxmlformats.org/officeDocument/2006/relationships/hyperlink" Target="http://pravo.gov.ru/proxy/ips/?docbody=&amp;prevDoc=102126658&amp;backlink=1&amp;&amp;nd=102076507" TargetMode="External"/><Relationship Id="rId4" Type="http://schemas.openxmlformats.org/officeDocument/2006/relationships/webSettings" Target="webSettings.xml"/><Relationship Id="rId9" Type="http://schemas.openxmlformats.org/officeDocument/2006/relationships/hyperlink" Target="http://pravo.gov.ru/proxy/ips/?docbody=&amp;prevDoc=102126658&amp;backlink=1&amp;&amp;nd=608457015" TargetMode="External"/><Relationship Id="rId14" Type="http://schemas.openxmlformats.org/officeDocument/2006/relationships/hyperlink" Target="http://pravo.gov.ru/proxy/ips/?docbody=&amp;prevDoc=102126658&amp;backlink=1&amp;&amp;nd=102164449" TargetMode="External"/><Relationship Id="rId22" Type="http://schemas.openxmlformats.org/officeDocument/2006/relationships/hyperlink" Target="http://pravo.gov.ru/proxy/ips/?docbody=&amp;prevDoc=102126658&amp;backlink=1&amp;&amp;nd=102073905" TargetMode="External"/><Relationship Id="rId27" Type="http://schemas.openxmlformats.org/officeDocument/2006/relationships/hyperlink" Target="http://pravo.gov.ru/proxy/ips/?docbody=&amp;prevDoc=102126658&amp;backlink=1&amp;&amp;nd=1020338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6372</Words>
  <Characters>36327</Characters>
  <Application>Microsoft Office Word</Application>
  <DocSecurity>0</DocSecurity>
  <Lines>302</Lines>
  <Paragraphs>85</Paragraphs>
  <ScaleCrop>false</ScaleCrop>
  <Company>Home</Company>
  <LinksUpToDate>false</LinksUpToDate>
  <CharactersWithSpaces>42614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2026-07-07T11:43:00Z</dcterms:created>
  <dcterms:modified xsi:type="dcterms:W3CDTF">2026-07-07T11:44:00Z</dcterms:modified>
</cp:coreProperties>
</file>